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F3D" w:rsidRPr="00A50CBF" w:rsidRDefault="00FF6F3D" w:rsidP="00FF6F3D">
      <w:pPr>
        <w:pStyle w:val="4"/>
        <w:jc w:val="center"/>
        <w:rPr>
          <w:b/>
          <w:bCs/>
        </w:rPr>
      </w:pPr>
      <w:r w:rsidRPr="00A50CBF">
        <w:rPr>
          <w:b/>
          <w:bCs/>
        </w:rPr>
        <w:t>КОНТРОЛЬНАЯ РАБОТА</w:t>
      </w:r>
    </w:p>
    <w:p w:rsidR="00FF6F3D" w:rsidRPr="00A50CBF" w:rsidRDefault="00FF6F3D" w:rsidP="00FF6F3D">
      <w:pPr>
        <w:pStyle w:val="4"/>
        <w:ind w:firstLine="567"/>
        <w:rPr>
          <w:b/>
          <w:bCs/>
        </w:rPr>
      </w:pPr>
    </w:p>
    <w:p w:rsidR="00FF6F3D" w:rsidRDefault="00FF6F3D" w:rsidP="00FF6F3D">
      <w:pPr>
        <w:pStyle w:val="3"/>
      </w:pPr>
      <w:r w:rsidRPr="009C5E68">
        <w:t>В процессе изучения курса</w:t>
      </w:r>
      <w:r>
        <w:t xml:space="preserve"> студенту необходимо выполнить контрольную работу. При этом рекомендуется пользоваться данными метод</w:t>
      </w:r>
      <w:r>
        <w:t>и</w:t>
      </w:r>
      <w:r>
        <w:t>ческими указаниями.</w:t>
      </w:r>
    </w:p>
    <w:p w:rsidR="00FF6F3D" w:rsidRDefault="00FF6F3D" w:rsidP="00FF6F3D">
      <w:pPr>
        <w:pStyle w:val="3"/>
      </w:pPr>
      <w:r>
        <w:t>Контрольная работа включает графическую часть и пояснительную записку, в которой содержатся расчеты и пояснения к ним.</w:t>
      </w:r>
    </w:p>
    <w:p w:rsidR="00FF6F3D" w:rsidRDefault="00FF6F3D" w:rsidP="00FF6F3D">
      <w:pPr>
        <w:pStyle w:val="3"/>
      </w:pPr>
      <w:r>
        <w:t>Чертежи и эскизы к контрольной работе необходимо выполнять на листе ватмана или миллиметровой бумаги (формат А</w:t>
      </w:r>
      <w:proofErr w:type="gramStart"/>
      <w:r>
        <w:t>4</w:t>
      </w:r>
      <w:proofErr w:type="gramEnd"/>
      <w:r>
        <w:t>) с указанием фамилии студента и шифра его спец</w:t>
      </w:r>
      <w:r>
        <w:t>и</w:t>
      </w:r>
      <w:r>
        <w:t>альност</w:t>
      </w:r>
      <w:r w:rsidRPr="00D86E54">
        <w:t>и.</w:t>
      </w:r>
      <w:r>
        <w:t xml:space="preserve"> </w:t>
      </w:r>
    </w:p>
    <w:p w:rsidR="00FF6F3D" w:rsidRPr="00A46D5E" w:rsidRDefault="00FF6F3D" w:rsidP="00FF6F3D">
      <w:pPr>
        <w:pStyle w:val="3"/>
      </w:pPr>
      <w:r w:rsidRPr="001E4553">
        <w:rPr>
          <w:bCs/>
        </w:rPr>
        <w:t>Пояснительная записка</w:t>
      </w:r>
      <w:r w:rsidRPr="007867BF">
        <w:rPr>
          <w:bCs/>
        </w:rPr>
        <w:t xml:space="preserve"> представляется на листах формата А</w:t>
      </w:r>
      <w:proofErr w:type="gramStart"/>
      <w:r w:rsidRPr="007867BF">
        <w:rPr>
          <w:bCs/>
        </w:rPr>
        <w:t>4</w:t>
      </w:r>
      <w:proofErr w:type="gramEnd"/>
      <w:r w:rsidRPr="007867BF">
        <w:rPr>
          <w:bCs/>
        </w:rPr>
        <w:t xml:space="preserve"> или </w:t>
      </w:r>
      <w:r>
        <w:rPr>
          <w:bCs/>
        </w:rPr>
        <w:br/>
      </w:r>
      <w:r w:rsidRPr="007867BF">
        <w:rPr>
          <w:bCs/>
        </w:rPr>
        <w:t>в тетради школьного формата стандартного объема (12 страниц).</w:t>
      </w:r>
      <w:r>
        <w:rPr>
          <w:bCs/>
        </w:rPr>
        <w:t xml:space="preserve"> </w:t>
      </w:r>
      <w:r>
        <w:t>При использовании компьютера для выполнения контрольной работы</w:t>
      </w:r>
      <w:r w:rsidRPr="001E16BF">
        <w:t xml:space="preserve"> </w:t>
      </w:r>
      <w:r>
        <w:t xml:space="preserve">текст должен быть набран в формате редактора </w:t>
      </w:r>
      <w:r>
        <w:rPr>
          <w:lang w:val="en-US"/>
        </w:rPr>
        <w:t>MS</w:t>
      </w:r>
      <w:r w:rsidRPr="001E16BF">
        <w:t xml:space="preserve"> </w:t>
      </w:r>
      <w:r>
        <w:rPr>
          <w:lang w:val="en-US"/>
        </w:rPr>
        <w:t>Word</w:t>
      </w:r>
      <w:r>
        <w:t xml:space="preserve">. Шрифт – </w:t>
      </w:r>
      <w:r>
        <w:rPr>
          <w:lang w:val="en-US"/>
        </w:rPr>
        <w:t>Times</w:t>
      </w:r>
      <w:r w:rsidRPr="004601B8">
        <w:t xml:space="preserve"> </w:t>
      </w:r>
      <w:r>
        <w:rPr>
          <w:lang w:val="en-US"/>
        </w:rPr>
        <w:t>New</w:t>
      </w:r>
      <w:r w:rsidRPr="004601B8">
        <w:t xml:space="preserve"> </w:t>
      </w:r>
      <w:r>
        <w:rPr>
          <w:lang w:val="en-US"/>
        </w:rPr>
        <w:t>Roman</w:t>
      </w:r>
      <w:r>
        <w:t>, размер – 12, интервал между строками – полуторный, выравнив</w:t>
      </w:r>
      <w:r>
        <w:t>а</w:t>
      </w:r>
      <w:r>
        <w:t xml:space="preserve">ние – по </w:t>
      </w:r>
      <w:r w:rsidRPr="00FA15E1">
        <w:t xml:space="preserve">ширине страницы. Поля: слева – </w:t>
      </w:r>
      <w:smartTag w:uri="urn:schemas-microsoft-com:office:smarttags" w:element="metricconverter">
        <w:smartTagPr>
          <w:attr w:name="ProductID" w:val="3.5 см"/>
        </w:smartTagPr>
        <w:r w:rsidRPr="00FA15E1">
          <w:t>3.5 см</w:t>
        </w:r>
      </w:smartTag>
      <w:r w:rsidRPr="00FA15E1">
        <w:t xml:space="preserve">, справа – </w:t>
      </w:r>
      <w:smartTag w:uri="urn:schemas-microsoft-com:office:smarttags" w:element="metricconverter">
        <w:smartTagPr>
          <w:attr w:name="ProductID" w:val="1.2 см"/>
        </w:smartTagPr>
        <w:r w:rsidRPr="00FA15E1">
          <w:t>1.2 см</w:t>
        </w:r>
      </w:smartTag>
      <w:r w:rsidRPr="00FA15E1">
        <w:t xml:space="preserve">, сверху </w:t>
      </w:r>
      <w:r w:rsidRPr="00FA15E1">
        <w:br/>
        <w:t xml:space="preserve">и снизу – по </w:t>
      </w:r>
      <w:smartTag w:uri="urn:schemas-microsoft-com:office:smarttags" w:element="metricconverter">
        <w:smartTagPr>
          <w:attr w:name="ProductID" w:val="2.5 см"/>
        </w:smartTagPr>
        <w:r w:rsidRPr="00FA15E1">
          <w:t>2.5 см</w:t>
        </w:r>
      </w:smartTag>
      <w:r w:rsidRPr="00FA15E1">
        <w:t xml:space="preserve">. Библиографические ссылки номерные, даются в наклонных скобках, например, /1/. Символы вставляются из гарнитуры </w:t>
      </w:r>
      <w:r w:rsidRPr="00FA15E1">
        <w:rPr>
          <w:lang w:val="en-US"/>
        </w:rPr>
        <w:t>Symbol</w:t>
      </w:r>
      <w:r w:rsidRPr="00FA15E1">
        <w:t>, формулы набираю</w:t>
      </w:r>
      <w:r w:rsidRPr="00FA15E1">
        <w:t>т</w:t>
      </w:r>
      <w:r w:rsidRPr="00FA15E1">
        <w:t>ся в редакторе</w:t>
      </w:r>
      <w:r w:rsidRPr="00A46D5E">
        <w:t xml:space="preserve"> </w:t>
      </w:r>
      <w:r>
        <w:rPr>
          <w:lang w:val="en-US"/>
        </w:rPr>
        <w:t>Microsoft</w:t>
      </w:r>
      <w:r w:rsidRPr="00A46D5E">
        <w:t xml:space="preserve"> </w:t>
      </w:r>
      <w:r>
        <w:rPr>
          <w:lang w:val="en-US"/>
        </w:rPr>
        <w:t>Equation</w:t>
      </w:r>
      <w:r>
        <w:t xml:space="preserve">. </w:t>
      </w:r>
    </w:p>
    <w:p w:rsidR="00FF6F3D" w:rsidRDefault="00FF6F3D" w:rsidP="00FF6F3D">
      <w:pPr>
        <w:pStyle w:val="3"/>
        <w:rPr>
          <w:bCs/>
        </w:rPr>
      </w:pPr>
      <w:r>
        <w:rPr>
          <w:bCs/>
        </w:rPr>
        <w:t xml:space="preserve">Образец оформления </w:t>
      </w:r>
      <w:r w:rsidRPr="00D86E54">
        <w:rPr>
          <w:bCs/>
        </w:rPr>
        <w:t xml:space="preserve">титульного листа </w:t>
      </w:r>
      <w:r>
        <w:rPr>
          <w:bCs/>
        </w:rPr>
        <w:t>приведен в приложении.</w:t>
      </w:r>
      <w:r w:rsidRPr="007867BF">
        <w:rPr>
          <w:bCs/>
        </w:rPr>
        <w:t xml:space="preserve"> </w:t>
      </w:r>
    </w:p>
    <w:p w:rsidR="00FF6F3D" w:rsidRDefault="00FF6F3D" w:rsidP="00FF6F3D">
      <w:pPr>
        <w:pStyle w:val="3"/>
      </w:pPr>
      <w:r w:rsidRPr="007867BF">
        <w:rPr>
          <w:bCs/>
        </w:rPr>
        <w:t>В конце пояснительной записки следует перечислить учебные пос</w:t>
      </w:r>
      <w:r w:rsidRPr="007867BF">
        <w:rPr>
          <w:bCs/>
        </w:rPr>
        <w:t>о</w:t>
      </w:r>
      <w:r w:rsidRPr="007867BF">
        <w:rPr>
          <w:bCs/>
        </w:rPr>
        <w:t xml:space="preserve">бия, которыми студент пользовался при выполнении работы. </w:t>
      </w:r>
      <w:r>
        <w:rPr>
          <w:bCs/>
        </w:rPr>
        <w:t>С</w:t>
      </w:r>
      <w:r w:rsidRPr="007867BF">
        <w:rPr>
          <w:bCs/>
        </w:rPr>
        <w:t>траницы пояснительной записки и прилагаемые к ней чертежи должны быть прон</w:t>
      </w:r>
      <w:r w:rsidRPr="007867BF">
        <w:rPr>
          <w:bCs/>
        </w:rPr>
        <w:t>у</w:t>
      </w:r>
      <w:r w:rsidRPr="007867BF">
        <w:rPr>
          <w:bCs/>
        </w:rPr>
        <w:t>мерованы</w:t>
      </w:r>
      <w:r w:rsidRPr="004704E1">
        <w:t>.</w:t>
      </w:r>
      <w:r w:rsidRPr="00336E9B">
        <w:rPr>
          <w:bCs/>
        </w:rPr>
        <w:t xml:space="preserve"> </w:t>
      </w:r>
      <w:r w:rsidRPr="007867BF">
        <w:rPr>
          <w:bCs/>
        </w:rPr>
        <w:t xml:space="preserve">Номер варианта </w:t>
      </w:r>
      <w:r>
        <w:rPr>
          <w:bCs/>
        </w:rPr>
        <w:t xml:space="preserve">контрольной работы </w:t>
      </w:r>
      <w:r w:rsidRPr="007867BF">
        <w:rPr>
          <w:bCs/>
        </w:rPr>
        <w:t>должен соответствовать последней цифре н</w:t>
      </w:r>
      <w:r w:rsidRPr="007867BF">
        <w:rPr>
          <w:bCs/>
        </w:rPr>
        <w:t>о</w:t>
      </w:r>
      <w:r w:rsidRPr="007867BF">
        <w:rPr>
          <w:bCs/>
        </w:rPr>
        <w:t>мера зачетной книжки</w:t>
      </w:r>
      <w:r>
        <w:rPr>
          <w:bCs/>
        </w:rPr>
        <w:t>.</w:t>
      </w:r>
    </w:p>
    <w:p w:rsidR="00FF6F3D" w:rsidRDefault="00FF6F3D" w:rsidP="00FF6F3D">
      <w:pPr>
        <w:pStyle w:val="42"/>
      </w:pPr>
      <w:r w:rsidRPr="004704E1">
        <w:t>Контрольн</w:t>
      </w:r>
      <w:r>
        <w:t>ая</w:t>
      </w:r>
      <w:r w:rsidRPr="004704E1">
        <w:t xml:space="preserve"> работ</w:t>
      </w:r>
      <w:r>
        <w:t>а выполняе</w:t>
      </w:r>
      <w:r w:rsidRPr="004704E1">
        <w:t>тся и сда</w:t>
      </w:r>
      <w:r>
        <w:t>е</w:t>
      </w:r>
      <w:r w:rsidRPr="004704E1">
        <w:t>тся на проверку до экзамен</w:t>
      </w:r>
      <w:r w:rsidRPr="004704E1">
        <w:t>а</w:t>
      </w:r>
      <w:r w:rsidRPr="004704E1">
        <w:t>ционной сессии.</w:t>
      </w:r>
      <w:r>
        <w:t xml:space="preserve"> </w:t>
      </w:r>
      <w:r w:rsidRPr="004704E1">
        <w:t xml:space="preserve">После </w:t>
      </w:r>
      <w:r>
        <w:t xml:space="preserve">проверки работы преподавателем </w:t>
      </w:r>
      <w:r w:rsidRPr="004704E1">
        <w:t>студенту необходимо устранить отмеченные ошибки и в исправленном виде представить ко</w:t>
      </w:r>
      <w:r w:rsidRPr="004704E1">
        <w:t>н</w:t>
      </w:r>
      <w:r w:rsidRPr="004704E1">
        <w:t xml:space="preserve">трольную работу при явке на экзаменационную сессию. При условии, что </w:t>
      </w:r>
      <w:r>
        <w:t xml:space="preserve">она </w:t>
      </w:r>
      <w:r w:rsidRPr="004704E1">
        <w:t>зачтена, студент защищает ее на экзам</w:t>
      </w:r>
      <w:r w:rsidRPr="004704E1">
        <w:t>е</w:t>
      </w:r>
      <w:r w:rsidRPr="004704E1">
        <w:t>не.</w:t>
      </w:r>
    </w:p>
    <w:p w:rsidR="00FF6F3D" w:rsidRDefault="00FF6F3D" w:rsidP="00FF6F3D">
      <w:pPr>
        <w:pStyle w:val="42"/>
      </w:pPr>
    </w:p>
    <w:p w:rsidR="00FF6F3D" w:rsidRDefault="00FF6F3D" w:rsidP="00FF6F3D">
      <w:pPr>
        <w:pStyle w:val="42"/>
        <w:ind w:firstLine="0"/>
        <w:jc w:val="center"/>
        <w:rPr>
          <w:rStyle w:val="40"/>
          <w:b/>
          <w:i/>
        </w:rPr>
      </w:pPr>
    </w:p>
    <w:p w:rsidR="00FF6F3D" w:rsidRDefault="00FF6F3D" w:rsidP="00FF6F3D">
      <w:pPr>
        <w:pStyle w:val="42"/>
        <w:ind w:firstLine="0"/>
        <w:jc w:val="center"/>
        <w:rPr>
          <w:rStyle w:val="40"/>
          <w:b/>
          <w:i/>
        </w:rPr>
      </w:pPr>
    </w:p>
    <w:p w:rsidR="00FF6F3D" w:rsidRDefault="00FF6F3D" w:rsidP="00FF6F3D">
      <w:pPr>
        <w:pStyle w:val="42"/>
        <w:ind w:firstLine="0"/>
        <w:jc w:val="center"/>
        <w:rPr>
          <w:rStyle w:val="40"/>
          <w:b/>
          <w:i/>
        </w:rPr>
      </w:pPr>
      <w:r w:rsidRPr="00A50CBF">
        <w:rPr>
          <w:rStyle w:val="40"/>
          <w:b/>
          <w:i/>
        </w:rPr>
        <w:t>Задание</w:t>
      </w:r>
    </w:p>
    <w:p w:rsidR="00FF6F3D" w:rsidRDefault="00FF6F3D" w:rsidP="00FF6F3D">
      <w:pPr>
        <w:pStyle w:val="42"/>
        <w:ind w:firstLine="0"/>
        <w:jc w:val="center"/>
      </w:pPr>
    </w:p>
    <w:p w:rsidR="00FF6F3D" w:rsidRDefault="00FF6F3D" w:rsidP="00FF6F3D">
      <w:pPr>
        <w:pStyle w:val="41"/>
        <w:ind w:firstLine="567"/>
      </w:pPr>
      <w:r w:rsidRPr="00A50CBF">
        <w:rPr>
          <w:rStyle w:val="40"/>
        </w:rPr>
        <w:t>В работе требуется рассчитать основные показатели системы разр</w:t>
      </w:r>
      <w:r w:rsidRPr="00A50CBF">
        <w:rPr>
          <w:rStyle w:val="40"/>
        </w:rPr>
        <w:t>а</w:t>
      </w:r>
      <w:r w:rsidRPr="00A50CBF">
        <w:rPr>
          <w:rStyle w:val="40"/>
        </w:rPr>
        <w:t xml:space="preserve">ботки с открытым очистным пространством и подэтажной отбойкой руды веерными комплектами скважин при </w:t>
      </w:r>
      <w:r w:rsidRPr="00D86E54">
        <w:rPr>
          <w:rStyle w:val="40"/>
        </w:rPr>
        <w:t>ее</w:t>
      </w:r>
      <w:r w:rsidRPr="00A50CBF">
        <w:rPr>
          <w:rStyle w:val="40"/>
        </w:rPr>
        <w:t xml:space="preserve"> применении в заданных го</w:t>
      </w:r>
      <w:r w:rsidRPr="00A50CBF">
        <w:rPr>
          <w:rStyle w:val="40"/>
        </w:rPr>
        <w:t>р</w:t>
      </w:r>
      <w:r w:rsidRPr="00A50CBF">
        <w:rPr>
          <w:rStyle w:val="40"/>
        </w:rPr>
        <w:t>но-геологических</w:t>
      </w:r>
      <w:r w:rsidRPr="001E4553">
        <w:t xml:space="preserve"> </w:t>
      </w:r>
      <w:r>
        <w:t>условиях ведения горных работ</w:t>
      </w:r>
      <w:r w:rsidRPr="0025187A">
        <w:t>, которые для каждого варианта пре</w:t>
      </w:r>
      <w:r w:rsidRPr="0025187A">
        <w:t>д</w:t>
      </w:r>
      <w:r w:rsidRPr="0025187A">
        <w:t>ставлены в табл. 1.</w:t>
      </w:r>
      <w:r w:rsidRPr="00A96DAF">
        <w:t xml:space="preserve"> </w:t>
      </w:r>
    </w:p>
    <w:p w:rsidR="00FF6F3D" w:rsidRDefault="00FF6F3D" w:rsidP="00FF6F3D">
      <w:pPr>
        <w:pStyle w:val="3"/>
      </w:pPr>
      <w:r>
        <w:t>При выполнении работы принимается следующий общий порядок расчетов и изл</w:t>
      </w:r>
      <w:r>
        <w:t>о</w:t>
      </w:r>
      <w:r>
        <w:t>жения материала.</w:t>
      </w:r>
    </w:p>
    <w:p w:rsidR="00FF6F3D" w:rsidRDefault="00FF6F3D" w:rsidP="00FF6F3D">
      <w:pPr>
        <w:pStyle w:val="3"/>
      </w:pPr>
      <w:r>
        <w:t>1. Выбор системы разработки. Приводится описание системы, стадийности отработки запасов, схемы подг</w:t>
      </w:r>
      <w:r>
        <w:t>о</w:t>
      </w:r>
      <w:r>
        <w:t xml:space="preserve">товки и нарезки выемочного блока </w:t>
      </w:r>
      <w:r>
        <w:br/>
        <w:t>и пр</w:t>
      </w:r>
      <w:r>
        <w:t>о</w:t>
      </w:r>
      <w:r>
        <w:t>цессов очистной выемки.</w:t>
      </w:r>
    </w:p>
    <w:p w:rsidR="00FF6F3D" w:rsidRDefault="00FF6F3D" w:rsidP="00FF6F3D">
      <w:pPr>
        <w:pStyle w:val="3"/>
        <w:rPr>
          <w:rStyle w:val="40"/>
        </w:rPr>
      </w:pPr>
    </w:p>
    <w:p w:rsidR="00FF6F3D" w:rsidRPr="008C5092" w:rsidRDefault="00FF6F3D" w:rsidP="00FF6F3D">
      <w:pPr>
        <w:pStyle w:val="4"/>
        <w:ind w:firstLine="567"/>
        <w:jc w:val="right"/>
        <w:rPr>
          <w:sz w:val="24"/>
          <w:szCs w:val="24"/>
        </w:rPr>
      </w:pPr>
      <w:r w:rsidRPr="008C5092">
        <w:rPr>
          <w:sz w:val="24"/>
          <w:szCs w:val="24"/>
        </w:rPr>
        <w:t>Таблица 1</w:t>
      </w:r>
    </w:p>
    <w:p w:rsidR="00FF6F3D" w:rsidRPr="008C5092" w:rsidRDefault="00FF6F3D" w:rsidP="00FF6F3D">
      <w:pPr>
        <w:pStyle w:val="4"/>
        <w:jc w:val="center"/>
        <w:rPr>
          <w:b/>
          <w:sz w:val="24"/>
          <w:szCs w:val="24"/>
        </w:rPr>
      </w:pPr>
      <w:r w:rsidRPr="008C5092">
        <w:rPr>
          <w:b/>
          <w:sz w:val="24"/>
          <w:szCs w:val="24"/>
        </w:rPr>
        <w:t>Исходные данные для выполнения работы</w:t>
      </w:r>
    </w:p>
    <w:p w:rsidR="00FF6F3D" w:rsidRPr="007D78A0" w:rsidRDefault="00FF6F3D" w:rsidP="00FF6F3D">
      <w:pPr>
        <w:pStyle w:val="4"/>
        <w:jc w:val="center"/>
        <w:rPr>
          <w:b/>
          <w:sz w:val="24"/>
          <w:szCs w:val="24"/>
        </w:rPr>
      </w:pPr>
    </w:p>
    <w:tbl>
      <w:tblPr>
        <w:tblW w:w="89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7"/>
        <w:gridCol w:w="600"/>
        <w:gridCol w:w="601"/>
        <w:gridCol w:w="601"/>
        <w:gridCol w:w="600"/>
        <w:gridCol w:w="601"/>
        <w:gridCol w:w="601"/>
        <w:gridCol w:w="600"/>
        <w:gridCol w:w="601"/>
        <w:gridCol w:w="601"/>
        <w:gridCol w:w="601"/>
      </w:tblGrid>
      <w:tr w:rsidR="00FF6F3D" w:rsidRPr="007D78A0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77" w:type="dxa"/>
            <w:vMerge w:val="restart"/>
          </w:tcPr>
          <w:p w:rsidR="00FF6F3D" w:rsidRPr="007D78A0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Наименование</w:t>
            </w:r>
          </w:p>
          <w:p w:rsidR="00FF6F3D" w:rsidRPr="007D78A0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параметра</w:t>
            </w:r>
          </w:p>
        </w:tc>
        <w:tc>
          <w:tcPr>
            <w:tcW w:w="6007" w:type="dxa"/>
            <w:gridSpan w:val="10"/>
          </w:tcPr>
          <w:p w:rsidR="00FF6F3D" w:rsidRPr="007D78A0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Варианты</w:t>
            </w:r>
          </w:p>
        </w:tc>
      </w:tr>
      <w:tr w:rsidR="00FF6F3D" w:rsidRPr="007D78A0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77" w:type="dxa"/>
            <w:vMerge/>
          </w:tcPr>
          <w:p w:rsidR="00FF6F3D" w:rsidRPr="007D78A0" w:rsidRDefault="00FF6F3D" w:rsidP="00E219FD">
            <w:pPr>
              <w:pStyle w:val="4"/>
              <w:ind w:firstLine="567"/>
              <w:rPr>
                <w:sz w:val="24"/>
                <w:szCs w:val="24"/>
              </w:rPr>
            </w:pPr>
          </w:p>
        </w:tc>
        <w:tc>
          <w:tcPr>
            <w:tcW w:w="600" w:type="dxa"/>
          </w:tcPr>
          <w:p w:rsidR="00FF6F3D" w:rsidRPr="00D86E5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00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0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spacing w:line="288" w:lineRule="auto"/>
              <w:jc w:val="center"/>
              <w:rPr>
                <w:b/>
                <w:sz w:val="24"/>
                <w:szCs w:val="24"/>
              </w:rPr>
            </w:pPr>
            <w:r w:rsidRPr="00D86E54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01" w:type="dxa"/>
          </w:tcPr>
          <w:p w:rsidR="00FF6F3D" w:rsidRPr="00D86E5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D86E54">
              <w:rPr>
                <w:b/>
                <w:sz w:val="24"/>
                <w:szCs w:val="24"/>
              </w:rPr>
              <w:t>0</w:t>
            </w:r>
          </w:p>
        </w:tc>
      </w:tr>
      <w:tr w:rsidR="00FF6F3D" w:rsidRPr="007D78A0" w:rsidTr="00E219FD">
        <w:tblPrEx>
          <w:tblCellMar>
            <w:top w:w="0" w:type="dxa"/>
            <w:bottom w:w="0" w:type="dxa"/>
          </w:tblCellMar>
        </w:tblPrEx>
        <w:tc>
          <w:tcPr>
            <w:tcW w:w="2977" w:type="dxa"/>
          </w:tcPr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 xml:space="preserve">Мощность рудного тела, </w:t>
            </w:r>
            <w:proofErr w:type="gramStart"/>
            <w:r w:rsidRPr="007D78A0">
              <w:rPr>
                <w:sz w:val="24"/>
                <w:szCs w:val="24"/>
              </w:rPr>
              <w:t>м</w:t>
            </w:r>
            <w:proofErr w:type="gramEnd"/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Угол падения залежи, град.</w:t>
            </w:r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Плотность руды в масс</w:t>
            </w:r>
            <w:r w:rsidRPr="007D78A0">
              <w:rPr>
                <w:sz w:val="24"/>
                <w:szCs w:val="24"/>
              </w:rPr>
              <w:t>и</w:t>
            </w:r>
            <w:r w:rsidRPr="007D78A0">
              <w:rPr>
                <w:sz w:val="24"/>
                <w:szCs w:val="24"/>
              </w:rPr>
              <w:t>ве, т/м</w:t>
            </w:r>
            <w:r w:rsidRPr="00886146">
              <w:rPr>
                <w:sz w:val="24"/>
                <w:szCs w:val="24"/>
                <w:vertAlign w:val="superscript"/>
              </w:rPr>
              <w:t>3</w:t>
            </w:r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Коэффициент крепости руд и п</w:t>
            </w:r>
            <w:r w:rsidRPr="007D78A0">
              <w:rPr>
                <w:sz w:val="24"/>
                <w:szCs w:val="24"/>
              </w:rPr>
              <w:t>о</w:t>
            </w:r>
            <w:r w:rsidRPr="007D78A0">
              <w:rPr>
                <w:sz w:val="24"/>
                <w:szCs w:val="24"/>
              </w:rPr>
              <w:t>род</w:t>
            </w:r>
          </w:p>
          <w:p w:rsidR="00FF6F3D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 xml:space="preserve">Характеристика руд </w:t>
            </w:r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и пород по у</w:t>
            </w:r>
            <w:r w:rsidRPr="007D78A0">
              <w:rPr>
                <w:sz w:val="24"/>
                <w:szCs w:val="24"/>
              </w:rPr>
              <w:t>с</w:t>
            </w:r>
            <w:r w:rsidRPr="007D78A0">
              <w:rPr>
                <w:sz w:val="24"/>
                <w:szCs w:val="24"/>
              </w:rPr>
              <w:t>тойчивости</w:t>
            </w:r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t xml:space="preserve">Длина блока, </w:t>
            </w:r>
            <w:proofErr w:type="gramStart"/>
            <w:r w:rsidRPr="007D78A0">
              <w:rPr>
                <w:sz w:val="24"/>
                <w:szCs w:val="24"/>
              </w:rPr>
              <w:t>м</w:t>
            </w:r>
            <w:proofErr w:type="gramEnd"/>
          </w:p>
          <w:p w:rsidR="00FF6F3D" w:rsidRPr="007D78A0" w:rsidRDefault="00FF6F3D" w:rsidP="00E219FD">
            <w:pPr>
              <w:pStyle w:val="4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 xml:space="preserve">Высота этажа, </w:t>
            </w:r>
            <w:proofErr w:type="gramStart"/>
            <w:r w:rsidRPr="007D78A0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600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2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3,5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12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СУ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4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65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3,5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12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СУ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70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</w:tc>
        <w:tc>
          <w:tcPr>
            <w:tcW w:w="600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8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75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2,8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10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80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3,9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12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12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2,8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12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СУ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</w:tc>
        <w:tc>
          <w:tcPr>
            <w:tcW w:w="600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14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75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14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ОУ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16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70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3,5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14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СУ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18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65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3,5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12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ОУ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</w:tc>
        <w:tc>
          <w:tcPr>
            <w:tcW w:w="601" w:type="dxa"/>
          </w:tcPr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20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60</w:t>
            </w:r>
          </w:p>
          <w:p w:rsidR="00FF6F3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3,9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14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ОУ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t>50</w:t>
            </w:r>
          </w:p>
          <w:p w:rsidR="00FF6F3D" w:rsidRPr="00ED51A5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ED51A5">
              <w:rPr>
                <w:sz w:val="24"/>
                <w:szCs w:val="24"/>
              </w:rPr>
              <w:lastRenderedPageBreak/>
              <w:t>60</w:t>
            </w:r>
          </w:p>
        </w:tc>
      </w:tr>
    </w:tbl>
    <w:p w:rsidR="00FF6F3D" w:rsidRDefault="00FF6F3D" w:rsidP="00FF6F3D">
      <w:pPr>
        <w:pStyle w:val="4"/>
        <w:ind w:firstLine="567"/>
      </w:pPr>
    </w:p>
    <w:p w:rsidR="00FF6F3D" w:rsidRDefault="00FF6F3D" w:rsidP="00FF6F3D">
      <w:pPr>
        <w:pStyle w:val="4"/>
        <w:ind w:firstLine="567"/>
      </w:pPr>
      <w:r w:rsidRPr="003C7E88">
        <w:rPr>
          <w:b/>
          <w:sz w:val="24"/>
          <w:szCs w:val="24"/>
        </w:rPr>
        <w:t>Примечание.</w:t>
      </w:r>
      <w:r>
        <w:t xml:space="preserve"> </w:t>
      </w:r>
      <w:r w:rsidRPr="003C7E88">
        <w:rPr>
          <w:sz w:val="24"/>
          <w:szCs w:val="24"/>
        </w:rPr>
        <w:t>У – массив устойчивый, СУ – массив средней устойчивости, ОУ – массив очень у</w:t>
      </w:r>
      <w:r w:rsidRPr="003C7E88">
        <w:rPr>
          <w:sz w:val="24"/>
          <w:szCs w:val="24"/>
        </w:rPr>
        <w:t>с</w:t>
      </w:r>
      <w:r w:rsidRPr="003C7E88">
        <w:rPr>
          <w:sz w:val="24"/>
          <w:szCs w:val="24"/>
        </w:rPr>
        <w:t>тойчивый.</w:t>
      </w:r>
    </w:p>
    <w:p w:rsidR="00FF6F3D" w:rsidRDefault="00FF6F3D" w:rsidP="00FF6F3D">
      <w:pPr>
        <w:pStyle w:val="3"/>
      </w:pPr>
    </w:p>
    <w:p w:rsidR="00FF6F3D" w:rsidRDefault="00FF6F3D" w:rsidP="00FF6F3D">
      <w:pPr>
        <w:pStyle w:val="3"/>
      </w:pPr>
      <w:r>
        <w:t>2. Выбор технологического оборудования для бурения скважин, в</w:t>
      </w:r>
      <w:r>
        <w:t>ы</w:t>
      </w:r>
      <w:r>
        <w:t>пуска и доставки руды. Следует привести технические характеристики принятого оборудования.</w:t>
      </w:r>
    </w:p>
    <w:p w:rsidR="00FF6F3D" w:rsidRDefault="00FF6F3D" w:rsidP="00FF6F3D">
      <w:pPr>
        <w:pStyle w:val="3"/>
      </w:pPr>
      <w:r>
        <w:t>3. Выбор размеров и площади поперечных сечений подготовительных и нарезных выработок. Их размеры и площадь сечений принимают исходя из габаритов в</w:t>
      </w:r>
      <w:r>
        <w:t>ы</w:t>
      </w:r>
      <w:r>
        <w:t>бранного оборудования.</w:t>
      </w:r>
    </w:p>
    <w:p w:rsidR="00FF6F3D" w:rsidRDefault="00FF6F3D" w:rsidP="00FF6F3D">
      <w:pPr>
        <w:pStyle w:val="3"/>
      </w:pPr>
      <w:r>
        <w:t>Рекомендуемые размеры и площади сечений выработок в свету при креплении их торкретб</w:t>
      </w:r>
      <w:r>
        <w:t>е</w:t>
      </w:r>
      <w:r>
        <w:t>тоном приведены в табл. 2, 3 и 4.</w:t>
      </w:r>
    </w:p>
    <w:p w:rsidR="00FF6F3D" w:rsidRDefault="00FF6F3D" w:rsidP="00FF6F3D">
      <w:pPr>
        <w:pStyle w:val="3"/>
      </w:pPr>
      <w:r>
        <w:t>4. Общий вид и параметры системы разработки. Приводится чертеж (формат А</w:t>
      </w:r>
      <w:proofErr w:type="gramStart"/>
      <w:r>
        <w:t>4</w:t>
      </w:r>
      <w:proofErr w:type="gramEnd"/>
      <w:r>
        <w:t>) системы разработки (не менее чем в трех проекциях) с конструктивными элементами, увязанными по своим параметрам с мощностью и углом п</w:t>
      </w:r>
      <w:r>
        <w:t>а</w:t>
      </w:r>
      <w:r>
        <w:t>дения залежи.</w:t>
      </w:r>
    </w:p>
    <w:p w:rsidR="00FF6F3D" w:rsidRDefault="00FF6F3D" w:rsidP="00FF6F3D">
      <w:pPr>
        <w:pStyle w:val="3"/>
      </w:pPr>
    </w:p>
    <w:p w:rsidR="00FF6F3D" w:rsidRPr="007D78A0" w:rsidRDefault="00FF6F3D" w:rsidP="00FF6F3D">
      <w:pPr>
        <w:pStyle w:val="41"/>
        <w:ind w:firstLine="567"/>
        <w:jc w:val="right"/>
        <w:rPr>
          <w:sz w:val="24"/>
          <w:szCs w:val="24"/>
        </w:rPr>
      </w:pPr>
      <w:r w:rsidRPr="007D78A0">
        <w:rPr>
          <w:sz w:val="24"/>
          <w:szCs w:val="24"/>
        </w:rPr>
        <w:t>Таблица 2</w:t>
      </w:r>
    </w:p>
    <w:p w:rsidR="00FF6F3D" w:rsidRPr="007D78A0" w:rsidRDefault="00FF6F3D" w:rsidP="00FF6F3D">
      <w:pPr>
        <w:pStyle w:val="41"/>
        <w:jc w:val="center"/>
        <w:rPr>
          <w:b/>
          <w:sz w:val="24"/>
          <w:szCs w:val="24"/>
        </w:rPr>
      </w:pPr>
      <w:r w:rsidRPr="007D78A0">
        <w:rPr>
          <w:b/>
          <w:sz w:val="24"/>
          <w:szCs w:val="24"/>
        </w:rPr>
        <w:t>Сечение выработок при электровозной откатк</w:t>
      </w:r>
      <w:r w:rsidRPr="00FA15E1">
        <w:rPr>
          <w:b/>
          <w:sz w:val="24"/>
          <w:szCs w:val="24"/>
        </w:rPr>
        <w:t>е</w:t>
      </w:r>
    </w:p>
    <w:p w:rsidR="00FF6F3D" w:rsidRDefault="00FF6F3D" w:rsidP="00FF6F3D">
      <w:pPr>
        <w:pStyle w:val="41"/>
        <w:ind w:firstLine="567"/>
      </w:pP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10"/>
        <w:gridCol w:w="1276"/>
        <w:gridCol w:w="1346"/>
        <w:gridCol w:w="1347"/>
        <w:gridCol w:w="1275"/>
        <w:gridCol w:w="1276"/>
      </w:tblGrid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10" w:type="dxa"/>
            <w:vMerge w:val="restart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Тип</w:t>
            </w: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выработки</w:t>
            </w:r>
          </w:p>
        </w:tc>
        <w:tc>
          <w:tcPr>
            <w:tcW w:w="1276" w:type="dxa"/>
            <w:vMerge w:val="restart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Крепость п</w:t>
            </w:r>
            <w:r w:rsidRPr="007D78A0">
              <w:rPr>
                <w:b/>
                <w:sz w:val="24"/>
                <w:szCs w:val="24"/>
              </w:rPr>
              <w:t>о</w:t>
            </w:r>
            <w:r w:rsidRPr="007D78A0">
              <w:rPr>
                <w:b/>
                <w:sz w:val="24"/>
                <w:szCs w:val="24"/>
              </w:rPr>
              <w:t>род</w:t>
            </w:r>
          </w:p>
        </w:tc>
        <w:tc>
          <w:tcPr>
            <w:tcW w:w="2693" w:type="dxa"/>
            <w:gridSpan w:val="2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Размеры в прохо</w:t>
            </w:r>
            <w:r w:rsidRPr="007D78A0">
              <w:rPr>
                <w:b/>
                <w:sz w:val="24"/>
                <w:szCs w:val="24"/>
              </w:rPr>
              <w:t>д</w:t>
            </w:r>
            <w:r w:rsidRPr="007D78A0">
              <w:rPr>
                <w:b/>
                <w:sz w:val="24"/>
                <w:szCs w:val="24"/>
              </w:rPr>
              <w:t xml:space="preserve">ке, </w:t>
            </w:r>
            <w:proofErr w:type="gramStart"/>
            <w:r w:rsidRPr="007D78A0">
              <w:rPr>
                <w:b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551" w:type="dxa"/>
            <w:gridSpan w:val="2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7D78A0">
              <w:rPr>
                <w:b/>
                <w:sz w:val="24"/>
                <w:szCs w:val="24"/>
              </w:rPr>
              <w:t>Площадь сеч</w:t>
            </w:r>
            <w:r w:rsidRPr="007D78A0">
              <w:rPr>
                <w:b/>
                <w:sz w:val="24"/>
                <w:szCs w:val="24"/>
              </w:rPr>
              <w:t>е</w:t>
            </w:r>
            <w:r w:rsidRPr="007D78A0">
              <w:rPr>
                <w:b/>
                <w:sz w:val="24"/>
                <w:szCs w:val="24"/>
              </w:rPr>
              <w:t>ния, м</w:t>
            </w:r>
            <w:proofErr w:type="gramStart"/>
            <w:r w:rsidRPr="007D78A0">
              <w:rPr>
                <w:b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10" w:type="dxa"/>
            <w:vMerge/>
          </w:tcPr>
          <w:p w:rsidR="00FF6F3D" w:rsidRPr="007D78A0" w:rsidRDefault="00FF6F3D" w:rsidP="00E219FD">
            <w:pPr>
              <w:pStyle w:val="41"/>
              <w:ind w:firstLine="567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F6F3D" w:rsidRPr="007D78A0" w:rsidRDefault="00FF6F3D" w:rsidP="00E219FD">
            <w:pPr>
              <w:pStyle w:val="41"/>
              <w:ind w:firstLine="567"/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ш</w:t>
            </w:r>
            <w:r w:rsidRPr="007D78A0">
              <w:rPr>
                <w:b/>
                <w:sz w:val="24"/>
                <w:szCs w:val="24"/>
              </w:rPr>
              <w:t>и</w:t>
            </w:r>
            <w:r w:rsidRPr="007D78A0">
              <w:rPr>
                <w:b/>
                <w:sz w:val="24"/>
                <w:szCs w:val="24"/>
              </w:rPr>
              <w:t>рина</w:t>
            </w:r>
          </w:p>
        </w:tc>
        <w:tc>
          <w:tcPr>
            <w:tcW w:w="1347" w:type="dxa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выс</w:t>
            </w:r>
            <w:r w:rsidRPr="007D78A0">
              <w:rPr>
                <w:b/>
                <w:sz w:val="24"/>
                <w:szCs w:val="24"/>
              </w:rPr>
              <w:t>о</w:t>
            </w:r>
            <w:r w:rsidRPr="007D78A0">
              <w:rPr>
                <w:b/>
                <w:sz w:val="24"/>
                <w:szCs w:val="24"/>
              </w:rPr>
              <w:t>та</w:t>
            </w:r>
          </w:p>
        </w:tc>
        <w:tc>
          <w:tcPr>
            <w:tcW w:w="1275" w:type="dxa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 св</w:t>
            </w:r>
            <w:r w:rsidRPr="007D78A0">
              <w:rPr>
                <w:b/>
                <w:sz w:val="24"/>
                <w:szCs w:val="24"/>
              </w:rPr>
              <w:t>е</w:t>
            </w:r>
            <w:r w:rsidRPr="007D78A0">
              <w:rPr>
                <w:b/>
                <w:sz w:val="24"/>
                <w:szCs w:val="24"/>
              </w:rPr>
              <w:t>ту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6D3273">
              <w:rPr>
                <w:b/>
                <w:sz w:val="24"/>
                <w:szCs w:val="24"/>
              </w:rPr>
              <w:t>в пр</w:t>
            </w:r>
            <w:r w:rsidRPr="006D3273">
              <w:rPr>
                <w:b/>
                <w:sz w:val="24"/>
                <w:szCs w:val="24"/>
              </w:rPr>
              <w:t>о</w:t>
            </w:r>
            <w:r w:rsidRPr="006D3273">
              <w:rPr>
                <w:b/>
                <w:sz w:val="24"/>
                <w:szCs w:val="24"/>
              </w:rPr>
              <w:t>ходке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410" w:type="dxa"/>
          </w:tcPr>
          <w:p w:rsidR="00FF6F3D" w:rsidRPr="007D78A0" w:rsidRDefault="00FF6F3D" w:rsidP="00E219FD">
            <w:pPr>
              <w:pStyle w:val="41"/>
              <w:rPr>
                <w:sz w:val="24"/>
                <w:szCs w:val="24"/>
              </w:rPr>
            </w:pPr>
            <w:proofErr w:type="spellStart"/>
            <w:r w:rsidRPr="007D78A0">
              <w:rPr>
                <w:sz w:val="24"/>
                <w:szCs w:val="24"/>
              </w:rPr>
              <w:t>Двухпутевые</w:t>
            </w:r>
            <w:proofErr w:type="spellEnd"/>
            <w:r w:rsidRPr="007D78A0">
              <w:rPr>
                <w:sz w:val="24"/>
                <w:szCs w:val="24"/>
              </w:rPr>
              <w:t xml:space="preserve"> штреки и квершл</w:t>
            </w:r>
            <w:r w:rsidRPr="007D78A0">
              <w:rPr>
                <w:sz w:val="24"/>
                <w:szCs w:val="24"/>
              </w:rPr>
              <w:t>а</w:t>
            </w:r>
            <w:r w:rsidRPr="007D78A0">
              <w:rPr>
                <w:sz w:val="24"/>
                <w:szCs w:val="24"/>
              </w:rPr>
              <w:t>ги</w:t>
            </w:r>
          </w:p>
          <w:p w:rsidR="00FF6F3D" w:rsidRPr="007D78A0" w:rsidRDefault="00FF6F3D" w:rsidP="00E219FD">
            <w:pPr>
              <w:pStyle w:val="41"/>
              <w:rPr>
                <w:sz w:val="24"/>
                <w:szCs w:val="24"/>
              </w:rPr>
            </w:pPr>
            <w:proofErr w:type="spellStart"/>
            <w:r w:rsidRPr="007D78A0">
              <w:rPr>
                <w:sz w:val="24"/>
                <w:szCs w:val="24"/>
              </w:rPr>
              <w:t>Однопутевые</w:t>
            </w:r>
            <w:proofErr w:type="spellEnd"/>
            <w:r w:rsidRPr="007D78A0"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lastRenderedPageBreak/>
              <w:t>штр</w:t>
            </w:r>
            <w:r w:rsidRPr="007D78A0">
              <w:rPr>
                <w:sz w:val="24"/>
                <w:szCs w:val="24"/>
              </w:rPr>
              <w:t>е</w:t>
            </w:r>
            <w:r w:rsidRPr="007D78A0">
              <w:rPr>
                <w:sz w:val="24"/>
                <w:szCs w:val="24"/>
              </w:rPr>
              <w:t>ки и орты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</w:t>
            </w:r>
          </w:p>
        </w:tc>
        <w:tc>
          <w:tcPr>
            <w:tcW w:w="134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000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360</w:t>
            </w:r>
          </w:p>
        </w:tc>
        <w:tc>
          <w:tcPr>
            <w:tcW w:w="1347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450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130</w:t>
            </w:r>
          </w:p>
        </w:tc>
        <w:tc>
          <w:tcPr>
            <w:tcW w:w="1275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12,1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t>6,7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12,6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lastRenderedPageBreak/>
              <w:t>6,9</w:t>
            </w:r>
          </w:p>
        </w:tc>
      </w:tr>
    </w:tbl>
    <w:p w:rsidR="00FF6F3D" w:rsidRPr="00302554" w:rsidRDefault="00FF6F3D" w:rsidP="00FF6F3D">
      <w:pPr>
        <w:pStyle w:val="2"/>
        <w:spacing w:line="288" w:lineRule="auto"/>
        <w:ind w:firstLine="567"/>
        <w:jc w:val="both"/>
        <w:rPr>
          <w:sz w:val="28"/>
          <w:szCs w:val="28"/>
        </w:rPr>
      </w:pPr>
    </w:p>
    <w:p w:rsidR="00FF6F3D" w:rsidRPr="00302554" w:rsidRDefault="00FF6F3D" w:rsidP="00FF6F3D">
      <w:pPr>
        <w:pStyle w:val="41"/>
        <w:ind w:firstLine="567"/>
        <w:jc w:val="right"/>
      </w:pPr>
    </w:p>
    <w:p w:rsidR="00FF6F3D" w:rsidRPr="007D78A0" w:rsidRDefault="00FF6F3D" w:rsidP="00FF6F3D">
      <w:pPr>
        <w:pStyle w:val="41"/>
        <w:ind w:firstLine="567"/>
        <w:jc w:val="right"/>
        <w:rPr>
          <w:sz w:val="24"/>
          <w:szCs w:val="24"/>
        </w:rPr>
      </w:pPr>
      <w:r w:rsidRPr="007D78A0">
        <w:rPr>
          <w:sz w:val="24"/>
          <w:szCs w:val="24"/>
        </w:rPr>
        <w:t>Таблица 3</w:t>
      </w:r>
    </w:p>
    <w:p w:rsidR="00FF6F3D" w:rsidRPr="007D78A0" w:rsidRDefault="00FF6F3D" w:rsidP="00FF6F3D">
      <w:pPr>
        <w:pStyle w:val="41"/>
        <w:jc w:val="center"/>
        <w:rPr>
          <w:b/>
          <w:sz w:val="24"/>
          <w:szCs w:val="24"/>
        </w:rPr>
      </w:pPr>
      <w:r w:rsidRPr="007D78A0">
        <w:rPr>
          <w:b/>
          <w:sz w:val="24"/>
          <w:szCs w:val="24"/>
        </w:rPr>
        <w:t>Сечен</w:t>
      </w:r>
      <w:r w:rsidRPr="00FA15E1">
        <w:rPr>
          <w:b/>
          <w:sz w:val="24"/>
          <w:szCs w:val="24"/>
        </w:rPr>
        <w:t>ие</w:t>
      </w:r>
      <w:r w:rsidRPr="007D78A0">
        <w:rPr>
          <w:b/>
          <w:sz w:val="24"/>
          <w:szCs w:val="24"/>
        </w:rPr>
        <w:t xml:space="preserve"> восстающих выработок</w:t>
      </w:r>
    </w:p>
    <w:p w:rsidR="00FF6F3D" w:rsidRDefault="00FF6F3D" w:rsidP="00FF6F3D">
      <w:pPr>
        <w:pStyle w:val="41"/>
        <w:ind w:firstLine="567"/>
      </w:pP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1"/>
        <w:gridCol w:w="1275"/>
        <w:gridCol w:w="1275"/>
        <w:gridCol w:w="1277"/>
        <w:gridCol w:w="1276"/>
        <w:gridCol w:w="1276"/>
      </w:tblGrid>
      <w:tr w:rsidR="00FF6F3D" w:rsidRPr="007D78A0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 w:val="restart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Функциональное назначение в</w:t>
            </w:r>
            <w:r w:rsidRPr="007D78A0">
              <w:rPr>
                <w:b/>
                <w:sz w:val="24"/>
                <w:szCs w:val="24"/>
              </w:rPr>
              <w:t>ы</w:t>
            </w:r>
            <w:r w:rsidRPr="007D78A0">
              <w:rPr>
                <w:b/>
                <w:sz w:val="24"/>
                <w:szCs w:val="24"/>
              </w:rPr>
              <w:t>работки</w:t>
            </w:r>
          </w:p>
        </w:tc>
        <w:tc>
          <w:tcPr>
            <w:tcW w:w="1275" w:type="dxa"/>
            <w:vMerge w:val="restart"/>
          </w:tcPr>
          <w:p w:rsidR="00FF6F3D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Кр</w:t>
            </w:r>
            <w:r w:rsidRPr="007D78A0">
              <w:rPr>
                <w:b/>
                <w:sz w:val="24"/>
                <w:szCs w:val="24"/>
              </w:rPr>
              <w:t>е</w:t>
            </w:r>
            <w:r w:rsidRPr="007D78A0">
              <w:rPr>
                <w:b/>
                <w:sz w:val="24"/>
                <w:szCs w:val="24"/>
              </w:rPr>
              <w:t>пость п</w:t>
            </w:r>
            <w:r w:rsidRPr="007D78A0">
              <w:rPr>
                <w:b/>
                <w:sz w:val="24"/>
                <w:szCs w:val="24"/>
              </w:rPr>
              <w:t>о</w:t>
            </w:r>
            <w:r w:rsidRPr="007D78A0">
              <w:rPr>
                <w:b/>
                <w:sz w:val="24"/>
                <w:szCs w:val="24"/>
              </w:rPr>
              <w:t>род</w:t>
            </w:r>
          </w:p>
        </w:tc>
        <w:tc>
          <w:tcPr>
            <w:tcW w:w="2552" w:type="dxa"/>
            <w:gridSpan w:val="2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Размеры в прохо</w:t>
            </w:r>
            <w:r w:rsidRPr="007D78A0">
              <w:rPr>
                <w:b/>
                <w:sz w:val="24"/>
                <w:szCs w:val="24"/>
              </w:rPr>
              <w:t>д</w:t>
            </w:r>
            <w:r w:rsidRPr="007D78A0">
              <w:rPr>
                <w:b/>
                <w:sz w:val="24"/>
                <w:szCs w:val="24"/>
              </w:rPr>
              <w:t xml:space="preserve">ке, </w:t>
            </w:r>
            <w:proofErr w:type="gramStart"/>
            <w:r w:rsidRPr="007D78A0">
              <w:rPr>
                <w:b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551" w:type="dxa"/>
            <w:gridSpan w:val="2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7D78A0">
              <w:rPr>
                <w:b/>
                <w:sz w:val="24"/>
                <w:szCs w:val="24"/>
              </w:rPr>
              <w:t>Площадь сеч</w:t>
            </w:r>
            <w:r w:rsidRPr="007D78A0">
              <w:rPr>
                <w:b/>
                <w:sz w:val="24"/>
                <w:szCs w:val="24"/>
              </w:rPr>
              <w:t>е</w:t>
            </w:r>
            <w:r w:rsidRPr="007D78A0">
              <w:rPr>
                <w:b/>
                <w:sz w:val="24"/>
                <w:szCs w:val="24"/>
              </w:rPr>
              <w:t>ния, м</w:t>
            </w:r>
            <w:proofErr w:type="gramStart"/>
            <w:r w:rsidRPr="007D78A0">
              <w:rPr>
                <w:b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FF6F3D" w:rsidRPr="007D78A0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</w:tcPr>
          <w:p w:rsidR="00FF6F3D" w:rsidRPr="007D78A0" w:rsidRDefault="00FF6F3D" w:rsidP="00E219FD">
            <w:pPr>
              <w:pStyle w:val="41"/>
              <w:ind w:firstLine="567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FF6F3D" w:rsidRPr="007D78A0" w:rsidRDefault="00FF6F3D" w:rsidP="00E219FD">
            <w:pPr>
              <w:pStyle w:val="41"/>
              <w:ind w:firstLine="567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ш</w:t>
            </w:r>
            <w:r w:rsidRPr="007D78A0">
              <w:rPr>
                <w:b/>
                <w:sz w:val="24"/>
                <w:szCs w:val="24"/>
              </w:rPr>
              <w:t>и</w:t>
            </w:r>
            <w:r w:rsidRPr="007D78A0">
              <w:rPr>
                <w:b/>
                <w:sz w:val="24"/>
                <w:szCs w:val="24"/>
              </w:rPr>
              <w:t>рина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</w:t>
            </w:r>
            <w:r w:rsidRPr="007D78A0">
              <w:rPr>
                <w:b/>
                <w:sz w:val="24"/>
                <w:szCs w:val="24"/>
              </w:rPr>
              <w:t>ы</w:t>
            </w:r>
            <w:r w:rsidRPr="007D78A0">
              <w:rPr>
                <w:b/>
                <w:sz w:val="24"/>
                <w:szCs w:val="24"/>
              </w:rPr>
              <w:t>сота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 w:rsidRPr="007D78A0">
              <w:rPr>
                <w:b/>
                <w:sz w:val="24"/>
                <w:szCs w:val="24"/>
              </w:rPr>
              <w:t>в свету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r w:rsidRPr="007D78A0">
              <w:rPr>
                <w:b/>
                <w:sz w:val="24"/>
                <w:szCs w:val="24"/>
              </w:rPr>
              <w:t>пр</w:t>
            </w:r>
            <w:r w:rsidRPr="007D78A0">
              <w:rPr>
                <w:b/>
                <w:sz w:val="24"/>
                <w:szCs w:val="24"/>
              </w:rPr>
              <w:t>о</w:t>
            </w:r>
            <w:r w:rsidRPr="007D78A0">
              <w:rPr>
                <w:b/>
                <w:sz w:val="24"/>
                <w:szCs w:val="24"/>
              </w:rPr>
              <w:t>ходке</w:t>
            </w:r>
          </w:p>
        </w:tc>
      </w:tr>
      <w:tr w:rsidR="00FF6F3D" w:rsidRPr="007D78A0" w:rsidTr="00E219FD">
        <w:tblPrEx>
          <w:tblCellMar>
            <w:top w:w="0" w:type="dxa"/>
            <w:bottom w:w="0" w:type="dxa"/>
          </w:tblCellMar>
        </w:tblPrEx>
        <w:tc>
          <w:tcPr>
            <w:tcW w:w="2552" w:type="dxa"/>
          </w:tcPr>
          <w:p w:rsidR="00FF6F3D" w:rsidRPr="007D78A0" w:rsidRDefault="00FF6F3D" w:rsidP="00E219FD">
            <w:pPr>
              <w:pStyle w:val="41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Вентиляцио</w:t>
            </w:r>
            <w:r w:rsidRPr="007D78A0">
              <w:rPr>
                <w:sz w:val="24"/>
                <w:szCs w:val="24"/>
              </w:rPr>
              <w:t>н</w:t>
            </w:r>
            <w:r w:rsidRPr="007D78A0">
              <w:rPr>
                <w:sz w:val="24"/>
                <w:szCs w:val="24"/>
              </w:rPr>
              <w:t>но-ходовой</w:t>
            </w:r>
          </w:p>
          <w:p w:rsidR="00FF6F3D" w:rsidRPr="007D78A0" w:rsidRDefault="00FF6F3D" w:rsidP="00E219FD">
            <w:pPr>
              <w:pStyle w:val="41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Ходовой</w:t>
            </w:r>
          </w:p>
          <w:p w:rsidR="00FF6F3D" w:rsidRPr="007D78A0" w:rsidRDefault="00FF6F3D" w:rsidP="00E219FD">
            <w:pPr>
              <w:pStyle w:val="41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Вентиляцио</w:t>
            </w:r>
            <w:r w:rsidRPr="007D78A0">
              <w:rPr>
                <w:sz w:val="24"/>
                <w:szCs w:val="24"/>
              </w:rPr>
              <w:t>н</w:t>
            </w:r>
            <w:r w:rsidRPr="007D78A0">
              <w:rPr>
                <w:sz w:val="24"/>
                <w:szCs w:val="24"/>
              </w:rPr>
              <w:t>ный</w:t>
            </w:r>
          </w:p>
        </w:tc>
        <w:tc>
          <w:tcPr>
            <w:tcW w:w="1275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900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900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900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300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7D78A0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4.0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3.6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3.6</w:t>
            </w:r>
          </w:p>
        </w:tc>
        <w:tc>
          <w:tcPr>
            <w:tcW w:w="1276" w:type="dxa"/>
          </w:tcPr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4.4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4.0</w:t>
            </w:r>
          </w:p>
          <w:p w:rsidR="00FF6F3D" w:rsidRPr="007D78A0" w:rsidRDefault="00FF6F3D" w:rsidP="00E219FD">
            <w:pPr>
              <w:pStyle w:val="41"/>
              <w:jc w:val="center"/>
              <w:rPr>
                <w:sz w:val="24"/>
                <w:szCs w:val="24"/>
              </w:rPr>
            </w:pPr>
            <w:r w:rsidRPr="007D78A0">
              <w:rPr>
                <w:sz w:val="24"/>
                <w:szCs w:val="24"/>
              </w:rPr>
              <w:t>4.0</w:t>
            </w:r>
          </w:p>
        </w:tc>
      </w:tr>
    </w:tbl>
    <w:p w:rsidR="00FF6F3D" w:rsidRPr="007D78A0" w:rsidRDefault="00FF6F3D" w:rsidP="00FF6F3D">
      <w:pPr>
        <w:pStyle w:val="3"/>
        <w:rPr>
          <w:sz w:val="24"/>
          <w:szCs w:val="24"/>
        </w:rPr>
      </w:pPr>
    </w:p>
    <w:p w:rsidR="00FF6F3D" w:rsidRDefault="00FF6F3D" w:rsidP="00FF6F3D">
      <w:pPr>
        <w:pStyle w:val="3"/>
      </w:pPr>
      <w:r>
        <w:t xml:space="preserve">5. </w:t>
      </w:r>
      <w:r w:rsidRPr="00FD5EB6">
        <w:t>Балансо</w:t>
      </w:r>
      <w:r>
        <w:t xml:space="preserve">вые запасы руды в блоке. </w:t>
      </w:r>
    </w:p>
    <w:p w:rsidR="00FF6F3D" w:rsidRDefault="00FF6F3D" w:rsidP="00FF6F3D">
      <w:pPr>
        <w:pStyle w:val="3"/>
      </w:pPr>
      <w:r w:rsidRPr="00886146">
        <w:t>Величину</w:t>
      </w:r>
      <w:r>
        <w:t xml:space="preserve"> балансовых запасов рассчитывают по формуле</w:t>
      </w:r>
    </w:p>
    <w:p w:rsidR="00FF6F3D" w:rsidRPr="000D5D7B" w:rsidRDefault="00FF6F3D" w:rsidP="00FF6F3D">
      <w:pPr>
        <w:pStyle w:val="4"/>
        <w:jc w:val="center"/>
        <w:rPr>
          <w:i/>
          <w:iCs/>
        </w:rPr>
      </w:pPr>
      <w:r w:rsidRPr="000D5D7B">
        <w:rPr>
          <w:i/>
          <w:iCs/>
          <w:lang w:val="en-US"/>
        </w:rPr>
        <w:t>Q</w:t>
      </w:r>
      <w:proofErr w:type="spellStart"/>
      <w:r w:rsidRPr="001737FE">
        <w:rPr>
          <w:iCs/>
          <w:vertAlign w:val="subscript"/>
        </w:rPr>
        <w:t>бл</w:t>
      </w:r>
      <w:proofErr w:type="spellEnd"/>
      <w:r w:rsidRPr="000D5D7B">
        <w:rPr>
          <w:i/>
          <w:iCs/>
        </w:rPr>
        <w:t xml:space="preserve"> </w:t>
      </w:r>
      <w:r w:rsidRPr="00FD5EB6">
        <w:rPr>
          <w:iCs/>
        </w:rPr>
        <w:t>=</w:t>
      </w:r>
      <w:r w:rsidRPr="000D5D7B">
        <w:rPr>
          <w:i/>
          <w:iCs/>
        </w:rPr>
        <w:t xml:space="preserve"> </w:t>
      </w:r>
      <w:r w:rsidRPr="000D5D7B">
        <w:rPr>
          <w:i/>
          <w:iCs/>
          <w:lang w:val="en-US"/>
        </w:rPr>
        <w:t>H</w:t>
      </w:r>
      <w:proofErr w:type="spellStart"/>
      <w:r w:rsidRPr="001737FE">
        <w:rPr>
          <w:iCs/>
          <w:vertAlign w:val="subscript"/>
        </w:rPr>
        <w:t>бл</w:t>
      </w:r>
      <w:proofErr w:type="spellEnd"/>
      <w:r w:rsidRPr="00FD5EB6">
        <w:rPr>
          <w:iCs/>
        </w:rPr>
        <w:t xml:space="preserve"> </w:t>
      </w:r>
      <w:r w:rsidRPr="000D5D7B">
        <w:rPr>
          <w:i/>
          <w:iCs/>
          <w:lang w:val="en-US"/>
        </w:rPr>
        <w:t>L</w:t>
      </w:r>
      <w:proofErr w:type="spellStart"/>
      <w:r w:rsidRPr="001737FE">
        <w:rPr>
          <w:iCs/>
          <w:vertAlign w:val="subscript"/>
        </w:rPr>
        <w:t>бл</w:t>
      </w:r>
      <w:proofErr w:type="spellEnd"/>
      <w:r w:rsidRPr="00FD5EB6">
        <w:rPr>
          <w:iCs/>
        </w:rPr>
        <w:t xml:space="preserve"> </w:t>
      </w:r>
      <w:r w:rsidRPr="000D5D7B">
        <w:rPr>
          <w:i/>
          <w:iCs/>
          <w:lang w:val="en-US"/>
        </w:rPr>
        <w:t>m</w:t>
      </w:r>
      <w:r w:rsidRPr="001737FE">
        <w:rPr>
          <w:iCs/>
          <w:vertAlign w:val="subscript"/>
        </w:rPr>
        <w:t>г</w:t>
      </w:r>
      <w:r w:rsidRPr="00F72986">
        <w:rPr>
          <w:iCs/>
        </w:rPr>
        <w:t xml:space="preserve"> </w:t>
      </w:r>
      <w:r w:rsidRPr="00FD5EB6">
        <w:rPr>
          <w:iCs/>
        </w:rPr>
        <w:t>γ</w:t>
      </w:r>
      <w:r w:rsidRPr="001737FE">
        <w:rPr>
          <w:iCs/>
        </w:rPr>
        <w:t>,</w:t>
      </w:r>
      <w:r>
        <w:rPr>
          <w:iCs/>
        </w:rPr>
        <w:t xml:space="preserve"> </w:t>
      </w:r>
      <w:r w:rsidRPr="001737FE">
        <w:rPr>
          <w:iCs/>
        </w:rPr>
        <w:t>т,</w:t>
      </w:r>
    </w:p>
    <w:p w:rsidR="00FF6F3D" w:rsidRDefault="00FF6F3D" w:rsidP="00FF6F3D">
      <w:pPr>
        <w:pStyle w:val="4"/>
      </w:pPr>
      <w:r>
        <w:t xml:space="preserve">где </w:t>
      </w:r>
      <w:proofErr w:type="gramStart"/>
      <w:r>
        <w:rPr>
          <w:i/>
          <w:lang w:val="en-US"/>
        </w:rPr>
        <w:t>H</w:t>
      </w:r>
      <w:proofErr w:type="spellStart"/>
      <w:proofErr w:type="gramEnd"/>
      <w:r w:rsidRPr="001737FE">
        <w:rPr>
          <w:vertAlign w:val="subscript"/>
        </w:rPr>
        <w:t>бл</w:t>
      </w:r>
      <w:proofErr w:type="spellEnd"/>
      <w:r>
        <w:t xml:space="preserve"> </w:t>
      </w:r>
      <w:r w:rsidRPr="003E0470">
        <w:t>–</w:t>
      </w:r>
      <w:r>
        <w:t xml:space="preserve"> высота блока, м; </w:t>
      </w:r>
      <w:r>
        <w:rPr>
          <w:i/>
          <w:lang w:val="en-US"/>
        </w:rPr>
        <w:t>L</w:t>
      </w:r>
      <w:proofErr w:type="spellStart"/>
      <w:r w:rsidRPr="00BE6497">
        <w:rPr>
          <w:i/>
          <w:vertAlign w:val="subscript"/>
        </w:rPr>
        <w:t>бл</w:t>
      </w:r>
      <w:proofErr w:type="spellEnd"/>
      <w:r>
        <w:t xml:space="preserve"> </w:t>
      </w:r>
      <w:r w:rsidRPr="003E0470">
        <w:t>–</w:t>
      </w:r>
      <w:r>
        <w:t xml:space="preserve"> длина блока, м; </w:t>
      </w:r>
      <w:r>
        <w:rPr>
          <w:i/>
          <w:lang w:val="en-US"/>
        </w:rPr>
        <w:t>m</w:t>
      </w:r>
      <w:r w:rsidRPr="001737FE">
        <w:rPr>
          <w:vertAlign w:val="subscript"/>
        </w:rPr>
        <w:t>г</w:t>
      </w:r>
      <w:r>
        <w:t xml:space="preserve"> </w:t>
      </w:r>
      <w:r w:rsidRPr="003E0470">
        <w:t>–</w:t>
      </w:r>
      <w:r>
        <w:t xml:space="preserve"> горизонтальная мо</w:t>
      </w:r>
      <w:r>
        <w:t>щ</w:t>
      </w:r>
      <w:r>
        <w:t xml:space="preserve">ность рудного тела, м; γ </w:t>
      </w:r>
      <w:r w:rsidRPr="003E0470">
        <w:t>–</w:t>
      </w:r>
      <w:r>
        <w:t xml:space="preserve"> плотность руды в массиве, т/м</w:t>
      </w:r>
      <w:r>
        <w:rPr>
          <w:vertAlign w:val="superscript"/>
        </w:rPr>
        <w:t>3</w:t>
      </w:r>
      <w:r>
        <w:t>.</w:t>
      </w:r>
    </w:p>
    <w:p w:rsidR="00FF6F3D" w:rsidRDefault="00FF6F3D" w:rsidP="00FF6F3D">
      <w:pPr>
        <w:pStyle w:val="3"/>
      </w:pPr>
      <w:r>
        <w:t xml:space="preserve">6. Объем подготовительно-нарезных и очистных работ в блоке. </w:t>
      </w:r>
    </w:p>
    <w:p w:rsidR="00FF6F3D" w:rsidRDefault="00FF6F3D" w:rsidP="00FF6F3D">
      <w:pPr>
        <w:pStyle w:val="3"/>
      </w:pPr>
      <w:r>
        <w:t xml:space="preserve">Расчеты объемов выполняют </w:t>
      </w:r>
      <w:r w:rsidRPr="00ED51A5">
        <w:t>в табличной форме</w:t>
      </w:r>
      <w:r>
        <w:t xml:space="preserve"> по каждой подгот</w:t>
      </w:r>
      <w:r>
        <w:t>о</w:t>
      </w:r>
      <w:r>
        <w:t>вительной и нарезной выработке исходя из конструктивных параметров блока, камер</w:t>
      </w:r>
      <w:r w:rsidRPr="00ED51A5">
        <w:t>ы</w:t>
      </w:r>
      <w:r>
        <w:t>, целиков и в</w:t>
      </w:r>
      <w:r>
        <w:t>ы</w:t>
      </w:r>
      <w:r>
        <w:t>работок (табл. 5).</w:t>
      </w:r>
    </w:p>
    <w:p w:rsidR="00FF6F3D" w:rsidRDefault="00FF6F3D" w:rsidP="00FF6F3D">
      <w:pPr>
        <w:pStyle w:val="3"/>
      </w:pPr>
      <w:r>
        <w:t xml:space="preserve">7. Удельный объем подготовительно-нарезных работ в блоке. </w:t>
      </w:r>
    </w:p>
    <w:p w:rsidR="00FF6F3D" w:rsidRDefault="00FF6F3D" w:rsidP="00FF6F3D">
      <w:pPr>
        <w:pStyle w:val="3"/>
      </w:pPr>
      <w:r>
        <w:t>Расчет производится по фо</w:t>
      </w:r>
      <w:r>
        <w:t>р</w:t>
      </w:r>
      <w:r>
        <w:t>муле</w:t>
      </w:r>
    </w:p>
    <w:p w:rsidR="00FF6F3D" w:rsidRPr="00BE6497" w:rsidRDefault="00FF6F3D" w:rsidP="00FF6F3D">
      <w:pPr>
        <w:pStyle w:val="4"/>
        <w:jc w:val="center"/>
      </w:pPr>
      <w:r>
        <w:rPr>
          <w:i/>
          <w:lang w:val="en-US"/>
        </w:rPr>
        <w:lastRenderedPageBreak/>
        <w:t>K</w:t>
      </w:r>
      <w:r w:rsidRPr="00F74874">
        <w:rPr>
          <w:vertAlign w:val="subscript"/>
        </w:rPr>
        <w:t>уд</w:t>
      </w:r>
      <w:r w:rsidRPr="00F74874">
        <w:t xml:space="preserve"> = </w:t>
      </w:r>
      <w:r>
        <w:rPr>
          <w:i/>
          <w:lang w:val="en-US"/>
        </w:rPr>
        <w:t>V</w:t>
      </w:r>
      <w:proofErr w:type="spellStart"/>
      <w:r w:rsidRPr="00A74825">
        <w:rPr>
          <w:vertAlign w:val="subscript"/>
        </w:rPr>
        <w:t>пн</w:t>
      </w:r>
      <w:proofErr w:type="spellEnd"/>
      <w:r>
        <w:t xml:space="preserve"> </w:t>
      </w:r>
      <w:r w:rsidRPr="00F74874">
        <w:t>1000</w:t>
      </w:r>
      <w:r>
        <w:t xml:space="preserve"> </w:t>
      </w:r>
      <w:r w:rsidRPr="00F74874">
        <w:t>/</w:t>
      </w:r>
      <w:r>
        <w:t xml:space="preserve"> </w:t>
      </w:r>
      <w:r w:rsidRPr="00F74874">
        <w:rPr>
          <w:i/>
          <w:lang w:val="en-US"/>
        </w:rPr>
        <w:t>Q</w:t>
      </w:r>
      <w:proofErr w:type="spellStart"/>
      <w:r w:rsidRPr="00A74825">
        <w:rPr>
          <w:vertAlign w:val="subscript"/>
        </w:rPr>
        <w:t>бл</w:t>
      </w:r>
      <w:proofErr w:type="spellEnd"/>
      <w:r w:rsidRPr="00F74874">
        <w:t>,</w:t>
      </w:r>
      <w:r w:rsidRPr="00BE6497">
        <w:rPr>
          <w:i/>
        </w:rPr>
        <w:t xml:space="preserve"> </w:t>
      </w:r>
      <w:r w:rsidRPr="00BE6497">
        <w:t>м</w:t>
      </w:r>
      <w:r w:rsidRPr="00BE6497">
        <w:rPr>
          <w:vertAlign w:val="superscript"/>
        </w:rPr>
        <w:t>3</w:t>
      </w:r>
      <w:r w:rsidRPr="00BE6497">
        <w:t>/1000</w:t>
      </w:r>
      <w:r>
        <w:t xml:space="preserve"> т</w:t>
      </w:r>
      <w:r w:rsidRPr="00BE6497">
        <w:t>,</w:t>
      </w:r>
    </w:p>
    <w:p w:rsidR="00FF6F3D" w:rsidRDefault="00FF6F3D" w:rsidP="00FF6F3D">
      <w:pPr>
        <w:pStyle w:val="4"/>
      </w:pPr>
      <w:r>
        <w:t xml:space="preserve">где </w:t>
      </w:r>
      <w:r>
        <w:rPr>
          <w:i/>
          <w:lang w:val="en-US"/>
        </w:rPr>
        <w:t>V</w:t>
      </w:r>
      <w:proofErr w:type="spellStart"/>
      <w:r w:rsidRPr="00A74825">
        <w:rPr>
          <w:vertAlign w:val="subscript"/>
        </w:rPr>
        <w:t>пн</w:t>
      </w:r>
      <w:proofErr w:type="spellEnd"/>
      <w:r w:rsidRPr="00F74874">
        <w:t xml:space="preserve"> </w:t>
      </w:r>
      <w:r w:rsidRPr="003E0470">
        <w:t>–</w:t>
      </w:r>
      <w:r>
        <w:t xml:space="preserve"> объем руды и породы, добытой при проходке подготовительно-нарезных выраб</w:t>
      </w:r>
      <w:r>
        <w:t>о</w:t>
      </w:r>
      <w:r>
        <w:t>ток, м</w:t>
      </w:r>
      <w:r>
        <w:rPr>
          <w:vertAlign w:val="superscript"/>
        </w:rPr>
        <w:t>3</w:t>
      </w:r>
      <w:r>
        <w:t xml:space="preserve">; </w:t>
      </w:r>
      <w:proofErr w:type="gramStart"/>
      <w:r>
        <w:rPr>
          <w:i/>
          <w:lang w:val="en-US"/>
        </w:rPr>
        <w:t>Q</w:t>
      </w:r>
      <w:proofErr w:type="spellStart"/>
      <w:proofErr w:type="gramEnd"/>
      <w:r w:rsidRPr="00F74874">
        <w:rPr>
          <w:vertAlign w:val="subscript"/>
        </w:rPr>
        <w:t>бл</w:t>
      </w:r>
      <w:proofErr w:type="spellEnd"/>
      <w:r>
        <w:t xml:space="preserve"> </w:t>
      </w:r>
      <w:r w:rsidRPr="003E0470">
        <w:t>–</w:t>
      </w:r>
      <w:r>
        <w:t xml:space="preserve"> балансовые запасы блока, т.</w:t>
      </w:r>
    </w:p>
    <w:p w:rsidR="00FF6F3D" w:rsidRDefault="00FF6F3D" w:rsidP="00FF6F3D">
      <w:pPr>
        <w:pStyle w:val="4"/>
      </w:pPr>
    </w:p>
    <w:p w:rsidR="00FF6F3D" w:rsidRDefault="00FF6F3D" w:rsidP="00FF6F3D">
      <w:pPr>
        <w:pStyle w:val="4"/>
        <w:ind w:firstLine="567"/>
        <w:jc w:val="right"/>
        <w:rPr>
          <w:sz w:val="24"/>
          <w:szCs w:val="24"/>
        </w:rPr>
      </w:pPr>
      <w:r w:rsidRPr="005D4E68">
        <w:rPr>
          <w:sz w:val="24"/>
          <w:szCs w:val="24"/>
        </w:rPr>
        <w:t>Таблица 4</w:t>
      </w:r>
    </w:p>
    <w:p w:rsidR="00FF6F3D" w:rsidRPr="005D4E68" w:rsidRDefault="00FF6F3D" w:rsidP="00FF6F3D">
      <w:pPr>
        <w:pStyle w:val="4"/>
        <w:ind w:firstLine="567"/>
        <w:jc w:val="right"/>
        <w:rPr>
          <w:sz w:val="24"/>
          <w:szCs w:val="24"/>
        </w:rPr>
      </w:pPr>
    </w:p>
    <w:p w:rsidR="00FF6F3D" w:rsidRPr="005D4E68" w:rsidRDefault="00FF6F3D" w:rsidP="00FF6F3D">
      <w:pPr>
        <w:pStyle w:val="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Параметры</w:t>
      </w:r>
      <w:r w:rsidRPr="005D4E68">
        <w:rPr>
          <w:b/>
          <w:sz w:val="24"/>
          <w:szCs w:val="24"/>
        </w:rPr>
        <w:t xml:space="preserve"> выработок </w:t>
      </w:r>
      <w:r>
        <w:rPr>
          <w:b/>
          <w:sz w:val="24"/>
          <w:szCs w:val="24"/>
        </w:rPr>
        <w:t>при использовани</w:t>
      </w:r>
      <w:r w:rsidRPr="00ED51A5">
        <w:rPr>
          <w:b/>
          <w:sz w:val="24"/>
          <w:szCs w:val="24"/>
        </w:rPr>
        <w:t>и самоходного</w:t>
      </w:r>
      <w:r w:rsidRPr="005D4E68">
        <w:rPr>
          <w:b/>
          <w:sz w:val="24"/>
          <w:szCs w:val="24"/>
        </w:rPr>
        <w:t xml:space="preserve"> оборудовани</w:t>
      </w:r>
      <w:r>
        <w:rPr>
          <w:b/>
          <w:sz w:val="24"/>
          <w:szCs w:val="24"/>
        </w:rPr>
        <w:t>я</w:t>
      </w:r>
    </w:p>
    <w:p w:rsidR="00FF6F3D" w:rsidRDefault="00FF6F3D" w:rsidP="00FF6F3D">
      <w:pPr>
        <w:pStyle w:val="4"/>
        <w:ind w:firstLine="567"/>
      </w:pP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1559"/>
        <w:gridCol w:w="1275"/>
        <w:gridCol w:w="1277"/>
        <w:gridCol w:w="1276"/>
        <w:gridCol w:w="1276"/>
      </w:tblGrid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 w:val="restart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Марка</w:t>
            </w:r>
          </w:p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оборудования</w:t>
            </w:r>
          </w:p>
        </w:tc>
        <w:tc>
          <w:tcPr>
            <w:tcW w:w="1559" w:type="dxa"/>
            <w:vMerge w:val="restart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Крепость п</w:t>
            </w:r>
            <w:r w:rsidRPr="00F74874">
              <w:rPr>
                <w:b/>
                <w:sz w:val="24"/>
                <w:szCs w:val="24"/>
              </w:rPr>
              <w:t>о</w:t>
            </w:r>
            <w:r w:rsidRPr="00F74874">
              <w:rPr>
                <w:b/>
                <w:sz w:val="24"/>
                <w:szCs w:val="24"/>
              </w:rPr>
              <w:t>род</w:t>
            </w:r>
          </w:p>
        </w:tc>
        <w:tc>
          <w:tcPr>
            <w:tcW w:w="2552" w:type="dxa"/>
            <w:gridSpan w:val="2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Размеры в пр</w:t>
            </w:r>
            <w:r w:rsidRPr="00F74874">
              <w:rPr>
                <w:b/>
                <w:sz w:val="24"/>
                <w:szCs w:val="24"/>
              </w:rPr>
              <w:t>о</w:t>
            </w:r>
            <w:r w:rsidRPr="00F74874">
              <w:rPr>
                <w:b/>
                <w:sz w:val="24"/>
                <w:szCs w:val="24"/>
              </w:rPr>
              <w:t xml:space="preserve">ходке, </w:t>
            </w:r>
            <w:proofErr w:type="gramStart"/>
            <w:r w:rsidRPr="00F74874">
              <w:rPr>
                <w:b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551" w:type="dxa"/>
            <w:gridSpan w:val="2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F74874">
              <w:rPr>
                <w:b/>
                <w:sz w:val="24"/>
                <w:szCs w:val="24"/>
              </w:rPr>
              <w:t>Площадь с</w:t>
            </w:r>
            <w:r w:rsidRPr="00F74874">
              <w:rPr>
                <w:b/>
                <w:sz w:val="24"/>
                <w:szCs w:val="24"/>
              </w:rPr>
              <w:t>е</w:t>
            </w:r>
            <w:r w:rsidRPr="00F74874">
              <w:rPr>
                <w:b/>
                <w:sz w:val="24"/>
                <w:szCs w:val="24"/>
              </w:rPr>
              <w:t>чения, м</w:t>
            </w:r>
            <w:proofErr w:type="gramStart"/>
            <w:r w:rsidRPr="00F74874">
              <w:rPr>
                <w:b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ш</w:t>
            </w:r>
            <w:r w:rsidRPr="00F74874">
              <w:rPr>
                <w:b/>
                <w:sz w:val="24"/>
                <w:szCs w:val="24"/>
              </w:rPr>
              <w:t>и</w:t>
            </w:r>
            <w:r w:rsidRPr="00F74874">
              <w:rPr>
                <w:b/>
                <w:sz w:val="24"/>
                <w:szCs w:val="24"/>
              </w:rPr>
              <w:t>рина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выс</w:t>
            </w:r>
            <w:r w:rsidRPr="00F74874">
              <w:rPr>
                <w:b/>
                <w:sz w:val="24"/>
                <w:szCs w:val="24"/>
              </w:rPr>
              <w:t>о</w:t>
            </w:r>
            <w:r w:rsidRPr="00F74874">
              <w:rPr>
                <w:b/>
                <w:sz w:val="24"/>
                <w:szCs w:val="24"/>
              </w:rPr>
              <w:t>та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F74874">
              <w:rPr>
                <w:b/>
                <w:sz w:val="24"/>
                <w:szCs w:val="24"/>
              </w:rPr>
              <w:t>в св</w:t>
            </w:r>
            <w:r w:rsidRPr="00F74874">
              <w:rPr>
                <w:b/>
                <w:sz w:val="24"/>
                <w:szCs w:val="24"/>
              </w:rPr>
              <w:t>е</w:t>
            </w:r>
            <w:r w:rsidRPr="00F74874">
              <w:rPr>
                <w:b/>
                <w:sz w:val="24"/>
                <w:szCs w:val="24"/>
              </w:rPr>
              <w:t>ту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r w:rsidRPr="00F74874">
              <w:rPr>
                <w:b/>
                <w:sz w:val="24"/>
                <w:szCs w:val="24"/>
              </w:rPr>
              <w:t>пр</w:t>
            </w:r>
            <w:r w:rsidRPr="00F74874">
              <w:rPr>
                <w:b/>
                <w:sz w:val="24"/>
                <w:szCs w:val="24"/>
              </w:rPr>
              <w:t>о</w:t>
            </w:r>
            <w:r w:rsidRPr="00F74874">
              <w:rPr>
                <w:b/>
                <w:sz w:val="24"/>
                <w:szCs w:val="24"/>
              </w:rPr>
              <w:t>ходке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30" w:type="dxa"/>
            <w:gridSpan w:val="6"/>
          </w:tcPr>
          <w:p w:rsidR="00FF6F3D" w:rsidRPr="00F74874" w:rsidRDefault="00FF6F3D" w:rsidP="00E219FD">
            <w:pPr>
              <w:pStyle w:val="4"/>
              <w:ind w:firstLine="567"/>
              <w:jc w:val="left"/>
              <w:rPr>
                <w:sz w:val="24"/>
                <w:szCs w:val="24"/>
              </w:rPr>
            </w:pPr>
            <w:r w:rsidRPr="00F74874">
              <w:rPr>
                <w:b/>
                <w:i/>
                <w:sz w:val="24"/>
                <w:szCs w:val="24"/>
              </w:rPr>
              <w:t>Автосамосвалы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МК-А15.1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15,3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15,8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МК-А20.1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590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16,4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17,0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МК-А30.1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090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545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24,6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25,2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30" w:type="dxa"/>
            <w:gridSpan w:val="6"/>
          </w:tcPr>
          <w:p w:rsidR="00FF6F3D" w:rsidRPr="008E2E95" w:rsidRDefault="00FF6F3D" w:rsidP="00E219FD">
            <w:pPr>
              <w:pStyle w:val="4"/>
              <w:ind w:firstLine="567"/>
              <w:jc w:val="left"/>
              <w:rPr>
                <w:sz w:val="24"/>
                <w:szCs w:val="24"/>
              </w:rPr>
            </w:pPr>
            <w:r w:rsidRPr="00F74874">
              <w:rPr>
                <w:b/>
                <w:i/>
                <w:sz w:val="24"/>
                <w:szCs w:val="24"/>
              </w:rPr>
              <w:t>ПДМ</w:t>
            </w:r>
            <w:r w:rsidRPr="00F7487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F74874">
              <w:rPr>
                <w:i/>
                <w:sz w:val="24"/>
                <w:szCs w:val="24"/>
              </w:rPr>
              <w:t>ковшовые</w:t>
            </w:r>
            <w:r>
              <w:rPr>
                <w:sz w:val="24"/>
                <w:szCs w:val="24"/>
              </w:rPr>
              <w:t>)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TORO-300D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690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445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11,3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11,8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TORO-400E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945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15,1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15,6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ПД-12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590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195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17,2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17,8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TORO-151E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690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9,9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10,4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СТ-5А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240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12,0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12,4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СТ-8А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390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445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12,3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13,7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ЭЙМКО-915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240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12,4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TORO-250BDS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  <w:lang w:val="en-US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690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  <w:lang w:val="en-US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9,9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10,4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TORO-150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  <w:lang w:val="en-US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690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  <w:lang w:val="en-US"/>
              </w:rPr>
            </w:pPr>
            <w:r w:rsidRPr="00F74874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  <w:lang w:val="en-US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9,9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10,4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30" w:type="dxa"/>
            <w:gridSpan w:val="6"/>
          </w:tcPr>
          <w:p w:rsidR="00FF6F3D" w:rsidRPr="008E2E95" w:rsidRDefault="00FF6F3D" w:rsidP="00E219FD">
            <w:pPr>
              <w:pStyle w:val="4"/>
              <w:ind w:firstLine="567"/>
              <w:jc w:val="left"/>
              <w:rPr>
                <w:sz w:val="24"/>
                <w:szCs w:val="24"/>
              </w:rPr>
            </w:pPr>
            <w:r w:rsidRPr="00F74874">
              <w:rPr>
                <w:b/>
                <w:i/>
                <w:sz w:val="24"/>
                <w:szCs w:val="24"/>
              </w:rPr>
              <w:lastRenderedPageBreak/>
              <w:t>ПДМ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8E2E95">
              <w:rPr>
                <w:sz w:val="24"/>
                <w:szCs w:val="24"/>
              </w:rPr>
              <w:t>(</w:t>
            </w:r>
            <w:r w:rsidRPr="00F74874">
              <w:rPr>
                <w:i/>
                <w:sz w:val="24"/>
                <w:szCs w:val="24"/>
              </w:rPr>
              <w:t>ковшово-кузовные</w:t>
            </w:r>
            <w:r>
              <w:rPr>
                <w:sz w:val="24"/>
                <w:szCs w:val="24"/>
              </w:rPr>
              <w:t>)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ПТ-4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(МПДН-1)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290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045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9,6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10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КАВО Д710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990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845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13,7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14,2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30" w:type="dxa"/>
            <w:gridSpan w:val="6"/>
          </w:tcPr>
          <w:p w:rsidR="00FF6F3D" w:rsidRPr="00F74874" w:rsidRDefault="00FF6F3D" w:rsidP="00E219FD">
            <w:pPr>
              <w:pStyle w:val="4"/>
              <w:ind w:firstLine="567"/>
              <w:rPr>
                <w:sz w:val="24"/>
                <w:szCs w:val="24"/>
              </w:rPr>
            </w:pPr>
            <w:r w:rsidRPr="00F74874">
              <w:rPr>
                <w:b/>
                <w:i/>
                <w:sz w:val="24"/>
                <w:szCs w:val="24"/>
              </w:rPr>
              <w:t>Самоходные вагоны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ВСДЭ-20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4340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545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13,5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13,9</w:t>
            </w:r>
          </w:p>
        </w:tc>
      </w:tr>
      <w:tr w:rsidR="00FF6F3D" w:rsidTr="00E219FD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FF6F3D" w:rsidRPr="00F74874" w:rsidRDefault="00FF6F3D" w:rsidP="00E219FD">
            <w:pPr>
              <w:pStyle w:val="4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ВС-5М</w:t>
            </w:r>
          </w:p>
        </w:tc>
        <w:tc>
          <w:tcPr>
            <w:tcW w:w="1559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sym w:font="Symbol" w:char="F03E"/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790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Pr="00F74874">
              <w:rPr>
                <w:sz w:val="24"/>
                <w:szCs w:val="24"/>
              </w:rPr>
              <w:t>745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6,8</w:t>
            </w:r>
          </w:p>
        </w:tc>
        <w:tc>
          <w:tcPr>
            <w:tcW w:w="1276" w:type="dxa"/>
          </w:tcPr>
          <w:p w:rsidR="00FF6F3D" w:rsidRPr="00F74874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F74874">
              <w:rPr>
                <w:sz w:val="24"/>
                <w:szCs w:val="24"/>
              </w:rPr>
              <w:t>7,4</w:t>
            </w:r>
          </w:p>
        </w:tc>
      </w:tr>
    </w:tbl>
    <w:p w:rsidR="00FF6F3D" w:rsidRDefault="00FF6F3D" w:rsidP="00FF6F3D">
      <w:pPr>
        <w:pStyle w:val="4"/>
        <w:ind w:firstLine="567"/>
      </w:pPr>
    </w:p>
    <w:p w:rsidR="00FF6F3D" w:rsidRDefault="00FF6F3D" w:rsidP="00FF6F3D">
      <w:pPr>
        <w:pStyle w:val="3"/>
      </w:pPr>
      <w:r>
        <w:t xml:space="preserve">8. Коэффициент подготовки блока. </w:t>
      </w:r>
    </w:p>
    <w:p w:rsidR="00FF6F3D" w:rsidRDefault="00FF6F3D" w:rsidP="00FF6F3D">
      <w:pPr>
        <w:pStyle w:val="3"/>
      </w:pPr>
      <w:r>
        <w:t>Коэффициент подготовки блока определяют по фо</w:t>
      </w:r>
      <w:r>
        <w:t>р</w:t>
      </w:r>
      <w:r>
        <w:t>муле</w:t>
      </w:r>
    </w:p>
    <w:p w:rsidR="00FF6F3D" w:rsidRPr="00BE6497" w:rsidRDefault="00FF6F3D" w:rsidP="00FF6F3D">
      <w:pPr>
        <w:pStyle w:val="4"/>
        <w:jc w:val="center"/>
        <w:rPr>
          <w:i/>
          <w:vertAlign w:val="subscript"/>
        </w:rPr>
      </w:pPr>
      <w:r>
        <w:rPr>
          <w:i/>
          <w:lang w:val="en-US"/>
        </w:rPr>
        <w:t>K</w:t>
      </w:r>
      <w:proofErr w:type="spellStart"/>
      <w:r w:rsidRPr="00A74825">
        <w:rPr>
          <w:vertAlign w:val="subscript"/>
        </w:rPr>
        <w:t>п</w:t>
      </w:r>
      <w:proofErr w:type="spellEnd"/>
      <w:r>
        <w:t xml:space="preserve"> </w:t>
      </w:r>
      <w:r w:rsidRPr="00A74825">
        <w:t xml:space="preserve">= 1000 </w:t>
      </w:r>
      <w:r>
        <w:rPr>
          <w:i/>
          <w:lang w:val="en-US"/>
        </w:rPr>
        <w:t>L</w:t>
      </w:r>
      <w:proofErr w:type="spellStart"/>
      <w:r w:rsidRPr="00A74825">
        <w:rPr>
          <w:vertAlign w:val="subscript"/>
        </w:rPr>
        <w:t>пн</w:t>
      </w:r>
      <w:proofErr w:type="spellEnd"/>
      <w:r w:rsidRPr="00A74825">
        <w:t xml:space="preserve"> /</w:t>
      </w:r>
      <w:r>
        <w:t xml:space="preserve"> </w:t>
      </w:r>
      <w:r>
        <w:rPr>
          <w:i/>
          <w:lang w:val="en-US"/>
        </w:rPr>
        <w:t>Q</w:t>
      </w:r>
      <w:proofErr w:type="spellStart"/>
      <w:r w:rsidRPr="00A74825">
        <w:rPr>
          <w:vertAlign w:val="subscript"/>
        </w:rPr>
        <w:t>оч</w:t>
      </w:r>
      <w:proofErr w:type="spellEnd"/>
    </w:p>
    <w:p w:rsidR="00FF6F3D" w:rsidRDefault="00FF6F3D" w:rsidP="00FF6F3D">
      <w:pPr>
        <w:pStyle w:val="4"/>
        <w:jc w:val="left"/>
      </w:pPr>
      <w:r>
        <w:t xml:space="preserve">где </w:t>
      </w:r>
      <w:r>
        <w:rPr>
          <w:i/>
          <w:lang w:val="en-US"/>
        </w:rPr>
        <w:t>L</w:t>
      </w:r>
      <w:proofErr w:type="spellStart"/>
      <w:r w:rsidRPr="00302554">
        <w:rPr>
          <w:vertAlign w:val="subscript"/>
        </w:rPr>
        <w:t>пн</w:t>
      </w:r>
      <w:proofErr w:type="spellEnd"/>
      <w:r>
        <w:t xml:space="preserve"> </w:t>
      </w:r>
      <w:r w:rsidRPr="003E0470">
        <w:t>–</w:t>
      </w:r>
      <w:r>
        <w:t xml:space="preserve"> длина подготовительно-нарезных выработок; </w:t>
      </w:r>
      <w:proofErr w:type="gramStart"/>
      <w:r w:rsidRPr="00BE13CC">
        <w:rPr>
          <w:i/>
          <w:lang w:val="en-US"/>
        </w:rPr>
        <w:t>Q</w:t>
      </w:r>
      <w:proofErr w:type="spellStart"/>
      <w:proofErr w:type="gramEnd"/>
      <w:r w:rsidRPr="00BE13CC">
        <w:rPr>
          <w:vertAlign w:val="subscript"/>
        </w:rPr>
        <w:t>оч</w:t>
      </w:r>
      <w:proofErr w:type="spellEnd"/>
      <w:r>
        <w:t xml:space="preserve"> </w:t>
      </w:r>
      <w:r w:rsidRPr="003E0470">
        <w:t>–</w:t>
      </w:r>
      <w:r>
        <w:t xml:space="preserve"> количество руды, добытой при очис</w:t>
      </w:r>
      <w:r>
        <w:t>т</w:t>
      </w:r>
      <w:r>
        <w:t>ной выемке, т.</w:t>
      </w:r>
    </w:p>
    <w:p w:rsidR="00FF6F3D" w:rsidRDefault="00FF6F3D" w:rsidP="00FF6F3D">
      <w:pPr>
        <w:pStyle w:val="4"/>
      </w:pPr>
    </w:p>
    <w:p w:rsidR="00DD7E8A" w:rsidRDefault="00DD7E8A"/>
    <w:p w:rsidR="00FF6F3D" w:rsidRDefault="00FF6F3D"/>
    <w:p w:rsidR="00FF6F3D" w:rsidRDefault="00FF6F3D" w:rsidP="00FF6F3D">
      <w:pPr>
        <w:pStyle w:val="4"/>
        <w:ind w:firstLine="567"/>
        <w:jc w:val="right"/>
        <w:rPr>
          <w:sz w:val="24"/>
          <w:szCs w:val="24"/>
        </w:rPr>
      </w:pPr>
      <w:r w:rsidRPr="005D4E68">
        <w:rPr>
          <w:sz w:val="24"/>
          <w:szCs w:val="24"/>
        </w:rPr>
        <w:t>Таблица 5</w:t>
      </w:r>
    </w:p>
    <w:p w:rsidR="00FF6F3D" w:rsidRPr="008640B5" w:rsidRDefault="00FF6F3D" w:rsidP="00FF6F3D">
      <w:pPr>
        <w:pStyle w:val="4"/>
        <w:jc w:val="center"/>
        <w:rPr>
          <w:b/>
          <w:sz w:val="24"/>
          <w:szCs w:val="24"/>
        </w:rPr>
      </w:pPr>
      <w:r w:rsidRPr="008640B5">
        <w:rPr>
          <w:b/>
          <w:sz w:val="24"/>
          <w:szCs w:val="24"/>
        </w:rPr>
        <w:t>Объем подготовительно-нарезных и очистных работ в блоке</w:t>
      </w:r>
      <w:r>
        <w:rPr>
          <w:b/>
          <w:sz w:val="24"/>
          <w:szCs w:val="24"/>
        </w:rPr>
        <w:t xml:space="preserve"> </w:t>
      </w:r>
    </w:p>
    <w:p w:rsidR="00FF6F3D" w:rsidRDefault="00FF6F3D" w:rsidP="00FF6F3D">
      <w:pPr>
        <w:pStyle w:val="4"/>
        <w:ind w:firstLine="567"/>
      </w:pPr>
    </w:p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275"/>
        <w:gridCol w:w="1276"/>
        <w:gridCol w:w="1276"/>
        <w:gridCol w:w="1276"/>
        <w:gridCol w:w="1275"/>
        <w:gridCol w:w="1276"/>
        <w:gridCol w:w="1276"/>
        <w:gridCol w:w="1276"/>
        <w:gridCol w:w="1273"/>
        <w:gridCol w:w="1638"/>
      </w:tblGrid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1" w:type="dxa"/>
            <w:vMerge w:val="restart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Выр</w:t>
            </w:r>
            <w:r w:rsidRPr="00BE13CC">
              <w:rPr>
                <w:b/>
                <w:sz w:val="24"/>
                <w:szCs w:val="24"/>
              </w:rPr>
              <w:t>а</w:t>
            </w:r>
            <w:r w:rsidRPr="00BE13CC">
              <w:rPr>
                <w:b/>
                <w:sz w:val="24"/>
                <w:szCs w:val="24"/>
              </w:rPr>
              <w:t>ботки</w:t>
            </w:r>
          </w:p>
        </w:tc>
        <w:tc>
          <w:tcPr>
            <w:tcW w:w="3827" w:type="dxa"/>
            <w:gridSpan w:val="3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Общая длина выраб</w:t>
            </w:r>
            <w:r w:rsidRPr="00BE13CC">
              <w:rPr>
                <w:b/>
                <w:sz w:val="24"/>
                <w:szCs w:val="24"/>
              </w:rPr>
              <w:t>о</w:t>
            </w:r>
            <w:r w:rsidRPr="00BE13CC">
              <w:rPr>
                <w:b/>
                <w:sz w:val="24"/>
                <w:szCs w:val="24"/>
              </w:rPr>
              <w:t xml:space="preserve">ток, </w:t>
            </w:r>
            <w:proofErr w:type="gramStart"/>
            <w:r w:rsidRPr="00BE13CC">
              <w:rPr>
                <w:b/>
                <w:sz w:val="24"/>
                <w:szCs w:val="24"/>
              </w:rPr>
              <w:t>м</w:t>
            </w:r>
            <w:proofErr w:type="gramEnd"/>
          </w:p>
        </w:tc>
        <w:tc>
          <w:tcPr>
            <w:tcW w:w="3827" w:type="dxa"/>
            <w:gridSpan w:val="3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Сечение выработки в прохо</w:t>
            </w:r>
            <w:r w:rsidRPr="00BE13CC">
              <w:rPr>
                <w:b/>
                <w:sz w:val="24"/>
                <w:szCs w:val="24"/>
              </w:rPr>
              <w:t>д</w:t>
            </w:r>
            <w:r w:rsidRPr="00BE13CC">
              <w:rPr>
                <w:b/>
                <w:sz w:val="24"/>
                <w:szCs w:val="24"/>
              </w:rPr>
              <w:t>ке, м</w:t>
            </w:r>
            <w:proofErr w:type="gramStart"/>
            <w:r w:rsidRPr="00BE13CC">
              <w:rPr>
                <w:b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3825" w:type="dxa"/>
            <w:gridSpan w:val="3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Общий объем, м</w:t>
            </w:r>
            <w:r w:rsidRPr="00BE13CC">
              <w:rPr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38" w:type="dxa"/>
            <w:vMerge w:val="restart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 xml:space="preserve">Балансовые запасы, </w:t>
            </w:r>
            <w:proofErr w:type="gramStart"/>
            <w:r w:rsidRPr="00BE13CC">
              <w:rPr>
                <w:b/>
                <w:sz w:val="24"/>
                <w:szCs w:val="24"/>
              </w:rPr>
              <w:t>т</w:t>
            </w:r>
            <w:proofErr w:type="gramEnd"/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1" w:type="dxa"/>
            <w:vMerge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 руде</w:t>
            </w: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</w:t>
            </w: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пор</w:t>
            </w:r>
            <w:r w:rsidRPr="00BE13CC">
              <w:rPr>
                <w:b/>
                <w:sz w:val="24"/>
                <w:szCs w:val="24"/>
              </w:rPr>
              <w:t>о</w:t>
            </w:r>
            <w:r w:rsidRPr="00BE13CC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276" w:type="dxa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вс</w:t>
            </w:r>
            <w:r w:rsidRPr="00BE13CC">
              <w:rPr>
                <w:b/>
                <w:sz w:val="24"/>
                <w:szCs w:val="24"/>
              </w:rPr>
              <w:t>е</w:t>
            </w:r>
            <w:r w:rsidRPr="00BE13CC">
              <w:rPr>
                <w:b/>
                <w:sz w:val="24"/>
                <w:szCs w:val="24"/>
              </w:rPr>
              <w:t>го</w:t>
            </w: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</w:t>
            </w: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руде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</w:t>
            </w: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</w:t>
            </w:r>
            <w:r w:rsidRPr="00BE13CC">
              <w:rPr>
                <w:b/>
                <w:sz w:val="24"/>
                <w:szCs w:val="24"/>
              </w:rPr>
              <w:t>о</w:t>
            </w:r>
            <w:r w:rsidRPr="00BE13CC">
              <w:rPr>
                <w:b/>
                <w:sz w:val="24"/>
                <w:szCs w:val="24"/>
              </w:rPr>
              <w:t>род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276" w:type="dxa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</w:t>
            </w: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руде</w:t>
            </w: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по</w:t>
            </w: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п</w:t>
            </w:r>
            <w:r w:rsidRPr="00BE13CC">
              <w:rPr>
                <w:b/>
                <w:sz w:val="24"/>
                <w:szCs w:val="24"/>
              </w:rPr>
              <w:t>о</w:t>
            </w:r>
            <w:r w:rsidRPr="00BE13CC">
              <w:rPr>
                <w:b/>
                <w:sz w:val="24"/>
                <w:szCs w:val="24"/>
              </w:rPr>
              <w:t>род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273" w:type="dxa"/>
          </w:tcPr>
          <w:p w:rsidR="00FF6F3D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  <w:r w:rsidRPr="00BE13CC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638" w:type="dxa"/>
            <w:vMerge/>
          </w:tcPr>
          <w:p w:rsidR="00FF6F3D" w:rsidRPr="00BE13CC" w:rsidRDefault="00FF6F3D" w:rsidP="00E219FD">
            <w:pPr>
              <w:pStyle w:val="4"/>
              <w:jc w:val="center"/>
              <w:rPr>
                <w:b/>
                <w:sz w:val="24"/>
                <w:szCs w:val="24"/>
              </w:rPr>
            </w:pP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218" w:type="dxa"/>
            <w:gridSpan w:val="11"/>
          </w:tcPr>
          <w:p w:rsidR="00FF6F3D" w:rsidRPr="00695B9C" w:rsidRDefault="00FF6F3D" w:rsidP="00E219FD">
            <w:pPr>
              <w:pStyle w:val="4"/>
              <w:ind w:firstLine="567"/>
              <w:rPr>
                <w:sz w:val="24"/>
                <w:szCs w:val="24"/>
              </w:rPr>
            </w:pPr>
            <w:r w:rsidRPr="00695B9C">
              <w:rPr>
                <w:sz w:val="24"/>
                <w:szCs w:val="24"/>
              </w:rPr>
              <w:t>А. Подготовительные работы</w:t>
            </w: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……</w:t>
            </w:r>
          </w:p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……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Ит</w:t>
            </w:r>
            <w:r w:rsidRPr="00BE13CC">
              <w:rPr>
                <w:sz w:val="24"/>
                <w:szCs w:val="24"/>
              </w:rPr>
              <w:t>о</w:t>
            </w:r>
            <w:r w:rsidRPr="00BE13CC">
              <w:rPr>
                <w:sz w:val="24"/>
                <w:szCs w:val="24"/>
              </w:rPr>
              <w:t>го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lastRenderedPageBreak/>
              <w:t>…….</w:t>
            </w:r>
          </w:p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…….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4218" w:type="dxa"/>
            <w:gridSpan w:val="11"/>
          </w:tcPr>
          <w:p w:rsidR="00FF6F3D" w:rsidRPr="00BE13CC" w:rsidRDefault="00FF6F3D" w:rsidP="00E219FD">
            <w:pPr>
              <w:pStyle w:val="4"/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Нарезные работы</w:t>
            </w: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Ит</w:t>
            </w:r>
            <w:r w:rsidRPr="00BE13CC">
              <w:rPr>
                <w:sz w:val="24"/>
                <w:szCs w:val="24"/>
              </w:rPr>
              <w:t>о</w:t>
            </w:r>
            <w:r w:rsidRPr="00BE13CC">
              <w:rPr>
                <w:sz w:val="24"/>
                <w:szCs w:val="24"/>
              </w:rPr>
              <w:t>го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proofErr w:type="spellStart"/>
            <w:r w:rsidRPr="00BE13CC">
              <w:rPr>
                <w:sz w:val="24"/>
                <w:szCs w:val="24"/>
              </w:rPr>
              <w:t>х</w:t>
            </w:r>
            <w:proofErr w:type="spellEnd"/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Вс</w:t>
            </w:r>
            <w:r w:rsidRPr="00BE13CC">
              <w:rPr>
                <w:sz w:val="24"/>
                <w:szCs w:val="24"/>
              </w:rPr>
              <w:t>е</w:t>
            </w:r>
            <w:r w:rsidRPr="00BE13CC"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</w:rPr>
              <w:t>:</w:t>
            </w:r>
          </w:p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BE13CC">
              <w:rPr>
                <w:sz w:val="24"/>
                <w:szCs w:val="24"/>
              </w:rPr>
              <w:t>+</w:t>
            </w:r>
            <w:r>
              <w:rPr>
                <w:sz w:val="24"/>
                <w:szCs w:val="24"/>
              </w:rPr>
              <w:t xml:space="preserve"> </w:t>
            </w:r>
            <w:r w:rsidRPr="00BE13CC">
              <w:rPr>
                <w:sz w:val="24"/>
                <w:szCs w:val="24"/>
              </w:rPr>
              <w:t>Б</w:t>
            </w:r>
          </w:p>
        </w:tc>
        <w:tc>
          <w:tcPr>
            <w:tcW w:w="1275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  <w:vertAlign w:val="subscript"/>
              </w:rPr>
            </w:pPr>
            <w:r w:rsidRPr="00BE13CC">
              <w:rPr>
                <w:sz w:val="24"/>
                <w:szCs w:val="24"/>
                <w:lang w:val="en-US"/>
              </w:rPr>
              <w:t>L</w:t>
            </w:r>
            <w:proofErr w:type="spellStart"/>
            <w:r w:rsidRPr="00C768CD">
              <w:rPr>
                <w:sz w:val="24"/>
                <w:szCs w:val="24"/>
                <w:vertAlign w:val="subscript"/>
              </w:rPr>
              <w:t>пн</w:t>
            </w:r>
            <w:proofErr w:type="spellEnd"/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  <w:vertAlign w:val="subscript"/>
              </w:rPr>
            </w:pPr>
            <w:r w:rsidRPr="00BE13CC">
              <w:rPr>
                <w:sz w:val="24"/>
                <w:szCs w:val="24"/>
                <w:lang w:val="en-US"/>
              </w:rPr>
              <w:t>V</w:t>
            </w:r>
            <w:proofErr w:type="spellStart"/>
            <w:r w:rsidRPr="00C768CD">
              <w:rPr>
                <w:sz w:val="24"/>
                <w:szCs w:val="24"/>
                <w:vertAlign w:val="subscript"/>
              </w:rPr>
              <w:t>пн</w:t>
            </w:r>
            <w:proofErr w:type="spellEnd"/>
          </w:p>
        </w:tc>
        <w:tc>
          <w:tcPr>
            <w:tcW w:w="1638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  <w:vertAlign w:val="subscript"/>
              </w:rPr>
            </w:pPr>
            <w:r w:rsidRPr="00BE13CC">
              <w:rPr>
                <w:sz w:val="24"/>
                <w:szCs w:val="24"/>
                <w:lang w:val="en-US"/>
              </w:rPr>
              <w:t>Q</w:t>
            </w:r>
            <w:proofErr w:type="spellStart"/>
            <w:r w:rsidRPr="00C768CD">
              <w:rPr>
                <w:sz w:val="24"/>
                <w:szCs w:val="24"/>
                <w:vertAlign w:val="subscript"/>
              </w:rPr>
              <w:t>пн</w:t>
            </w:r>
            <w:proofErr w:type="spellEnd"/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…….</w:t>
            </w:r>
          </w:p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…….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4218" w:type="dxa"/>
            <w:gridSpan w:val="11"/>
          </w:tcPr>
          <w:p w:rsidR="00FF6F3D" w:rsidRPr="00BE13CC" w:rsidRDefault="00FF6F3D" w:rsidP="00E219FD">
            <w:pPr>
              <w:pStyle w:val="4"/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 Очистные работы</w:t>
            </w:r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Ит</w:t>
            </w:r>
            <w:r w:rsidRPr="00BE13CC">
              <w:rPr>
                <w:sz w:val="24"/>
                <w:szCs w:val="24"/>
              </w:rPr>
              <w:t>о</w:t>
            </w:r>
            <w:r w:rsidRPr="00BE13CC">
              <w:rPr>
                <w:sz w:val="24"/>
                <w:szCs w:val="24"/>
              </w:rPr>
              <w:t>го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:rsidR="00FF6F3D" w:rsidRPr="00C768CD" w:rsidRDefault="00FF6F3D" w:rsidP="00E219FD">
            <w:pPr>
              <w:pStyle w:val="4"/>
              <w:jc w:val="center"/>
              <w:rPr>
                <w:sz w:val="24"/>
                <w:szCs w:val="24"/>
                <w:vertAlign w:val="subscript"/>
              </w:rPr>
            </w:pPr>
            <w:r w:rsidRPr="00BE13CC">
              <w:rPr>
                <w:sz w:val="24"/>
                <w:szCs w:val="24"/>
                <w:lang w:val="en-US"/>
              </w:rPr>
              <w:t>Q</w:t>
            </w:r>
            <w:proofErr w:type="spellStart"/>
            <w:r w:rsidRPr="00C768CD">
              <w:rPr>
                <w:sz w:val="24"/>
                <w:szCs w:val="24"/>
                <w:vertAlign w:val="subscript"/>
              </w:rPr>
              <w:t>оч</w:t>
            </w:r>
            <w:proofErr w:type="spellEnd"/>
          </w:p>
        </w:tc>
      </w:tr>
      <w:tr w:rsidR="00FF6F3D" w:rsidRPr="00BE13CC" w:rsidTr="00E219FD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  <w:r w:rsidRPr="00BE13CC">
              <w:rPr>
                <w:sz w:val="24"/>
                <w:szCs w:val="24"/>
              </w:rPr>
              <w:t>Вс</w:t>
            </w:r>
            <w:r w:rsidRPr="00BE13CC">
              <w:rPr>
                <w:sz w:val="24"/>
                <w:szCs w:val="24"/>
              </w:rPr>
              <w:t>е</w:t>
            </w:r>
            <w:r w:rsidRPr="00BE13CC"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</w:rPr>
              <w:t>:</w:t>
            </w:r>
            <w:r w:rsidRPr="00BE13CC">
              <w:rPr>
                <w:sz w:val="24"/>
                <w:szCs w:val="24"/>
              </w:rPr>
              <w:t xml:space="preserve"> А,</w:t>
            </w:r>
            <w:r>
              <w:rPr>
                <w:sz w:val="24"/>
                <w:szCs w:val="24"/>
              </w:rPr>
              <w:t xml:space="preserve"> </w:t>
            </w:r>
            <w:r w:rsidRPr="00BE13CC">
              <w:rPr>
                <w:sz w:val="24"/>
                <w:szCs w:val="24"/>
              </w:rPr>
              <w:t>Б,</w:t>
            </w:r>
            <w:r>
              <w:rPr>
                <w:sz w:val="24"/>
                <w:szCs w:val="24"/>
              </w:rPr>
              <w:t xml:space="preserve"> </w:t>
            </w:r>
            <w:r w:rsidRPr="00BE13CC">
              <w:rPr>
                <w:sz w:val="24"/>
                <w:szCs w:val="24"/>
              </w:rPr>
              <w:t>В</w:t>
            </w: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:rsidR="00FF6F3D" w:rsidRPr="00BE13CC" w:rsidRDefault="00FF6F3D" w:rsidP="00E219FD">
            <w:pPr>
              <w:pStyle w:val="4"/>
              <w:jc w:val="center"/>
              <w:rPr>
                <w:sz w:val="24"/>
                <w:szCs w:val="24"/>
                <w:vertAlign w:val="subscript"/>
              </w:rPr>
            </w:pPr>
            <w:r w:rsidRPr="00BE13CC">
              <w:rPr>
                <w:sz w:val="24"/>
                <w:szCs w:val="24"/>
                <w:lang w:val="en-US"/>
              </w:rPr>
              <w:t>Q</w:t>
            </w:r>
            <w:proofErr w:type="spellStart"/>
            <w:r w:rsidRPr="00BE13CC">
              <w:rPr>
                <w:sz w:val="24"/>
                <w:szCs w:val="24"/>
                <w:vertAlign w:val="subscript"/>
              </w:rPr>
              <w:t>доб</w:t>
            </w:r>
            <w:proofErr w:type="spellEnd"/>
          </w:p>
        </w:tc>
      </w:tr>
    </w:tbl>
    <w:p w:rsidR="00FF6F3D" w:rsidRPr="006D3273" w:rsidRDefault="00FF6F3D" w:rsidP="00FF6F3D">
      <w:pPr>
        <w:pStyle w:val="4"/>
        <w:ind w:firstLine="567"/>
        <w:rPr>
          <w:sz w:val="24"/>
          <w:szCs w:val="24"/>
        </w:rPr>
      </w:pPr>
    </w:p>
    <w:p w:rsidR="00FF6F3D" w:rsidRPr="003A114D" w:rsidRDefault="00FF6F3D" w:rsidP="00FF6F3D">
      <w:pPr>
        <w:pStyle w:val="20"/>
        <w:spacing w:line="288" w:lineRule="auto"/>
        <w:ind w:firstLine="567"/>
        <w:jc w:val="both"/>
        <w:rPr>
          <w:b/>
          <w:sz w:val="28"/>
          <w:szCs w:val="28"/>
        </w:rPr>
      </w:pPr>
      <w:r w:rsidRPr="008640B5">
        <w:rPr>
          <w:b/>
          <w:szCs w:val="24"/>
        </w:rPr>
        <w:t>Примечание.</w:t>
      </w:r>
      <w:r w:rsidRPr="008640B5">
        <w:rPr>
          <w:szCs w:val="24"/>
        </w:rPr>
        <w:t xml:space="preserve"> Общая длина выработок равна произведению длины данной выра</w:t>
      </w:r>
      <w:r>
        <w:rPr>
          <w:szCs w:val="24"/>
        </w:rPr>
        <w:t xml:space="preserve">ботки и </w:t>
      </w:r>
      <w:r w:rsidRPr="008640B5">
        <w:rPr>
          <w:szCs w:val="24"/>
        </w:rPr>
        <w:t>числ</w:t>
      </w:r>
      <w:r>
        <w:rPr>
          <w:szCs w:val="24"/>
        </w:rPr>
        <w:t>а выработок</w:t>
      </w:r>
      <w:r w:rsidRPr="008640B5">
        <w:rPr>
          <w:szCs w:val="24"/>
        </w:rPr>
        <w:t xml:space="preserve"> в бл</w:t>
      </w:r>
      <w:r w:rsidRPr="008640B5">
        <w:rPr>
          <w:szCs w:val="24"/>
        </w:rPr>
        <w:t>о</w:t>
      </w:r>
      <w:r w:rsidRPr="008640B5">
        <w:rPr>
          <w:szCs w:val="24"/>
        </w:rPr>
        <w:t>ке</w:t>
      </w:r>
    </w:p>
    <w:p w:rsidR="00FF6F3D" w:rsidRDefault="00FF6F3D"/>
    <w:sectPr w:rsidR="00FF6F3D" w:rsidSect="00FF6F3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6F3D"/>
    <w:rsid w:val="00DD7E8A"/>
    <w:rsid w:val="00FF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E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 Знак"/>
    <w:basedOn w:val="a"/>
    <w:link w:val="30"/>
    <w:rsid w:val="00FF6F3D"/>
    <w:pPr>
      <w:spacing w:after="0" w:line="288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4">
    <w:name w:val="Стиль4 Знак"/>
    <w:basedOn w:val="a"/>
    <w:link w:val="40"/>
    <w:rsid w:val="00FF6F3D"/>
    <w:pPr>
      <w:spacing w:after="0" w:line="288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Стиль3 Знак Знак"/>
    <w:basedOn w:val="a0"/>
    <w:link w:val="3"/>
    <w:rsid w:val="00FF6F3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Стиль4 Знак Знак"/>
    <w:basedOn w:val="a0"/>
    <w:link w:val="4"/>
    <w:rsid w:val="00FF6F3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41">
    <w:name w:val="Стиль4"/>
    <w:basedOn w:val="a"/>
    <w:link w:val="410"/>
    <w:rsid w:val="00FF6F3D"/>
    <w:pPr>
      <w:spacing w:after="0" w:line="288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10">
    <w:name w:val="Стиль4 Знак1"/>
    <w:basedOn w:val="a0"/>
    <w:link w:val="41"/>
    <w:rsid w:val="00FF6F3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42">
    <w:name w:val="Стиль4 Знак Знак Знак Знак Знак Знак Знак Знак Знак Знак Знак Знак Знак Знак Знак Знак Знак Знак Знак Знак Знак Знак Знак Знак"/>
    <w:basedOn w:val="a"/>
    <w:link w:val="43"/>
    <w:rsid w:val="00FF6F3D"/>
    <w:pPr>
      <w:spacing w:after="0" w:line="288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3">
    <w:name w:val="Стиль4 Знак Знак Знак Знак Знак Знак Знак Знак Знак Знак Знак Знак Знак Знак Знак Знак Знак Знак Знак Знак Знак Знак Знак Знак Знак"/>
    <w:basedOn w:val="a0"/>
    <w:link w:val="42"/>
    <w:rsid w:val="00FF6F3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">
    <w:name w:val="Стиль2"/>
    <w:basedOn w:val="a"/>
    <w:link w:val="21"/>
    <w:rsid w:val="00FF6F3D"/>
    <w:pPr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">
    <w:name w:val="Стиль2 Знак1"/>
    <w:basedOn w:val="a0"/>
    <w:link w:val="2"/>
    <w:rsid w:val="00FF6F3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0">
    <w:name w:val="Стиль2 Знак"/>
    <w:basedOn w:val="a"/>
    <w:link w:val="22"/>
    <w:rsid w:val="00FF6F3D"/>
    <w:pPr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Стиль2 Знак Знак"/>
    <w:basedOn w:val="a0"/>
    <w:link w:val="20"/>
    <w:rsid w:val="00FF6F3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986</Words>
  <Characters>5625</Characters>
  <Application>Microsoft Office Word</Application>
  <DocSecurity>0</DocSecurity>
  <Lines>46</Lines>
  <Paragraphs>13</Paragraphs>
  <ScaleCrop>false</ScaleCrop>
  <Company/>
  <LinksUpToDate>false</LinksUpToDate>
  <CharactersWithSpaces>6598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2019-05-26T11:05:00Z</dcterms:created>
  <dcterms:modified xsi:type="dcterms:W3CDTF">2019-05-26T11:14:00Z</dcterms:modified>
</cp:coreProperties>
</file>